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20" w:type="dxa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4F464A" w:rsidTr="00846AEE">
        <w:trPr>
          <w:trHeight w:val="10901"/>
        </w:trPr>
        <w:tc>
          <w:tcPr>
            <w:tcW w:w="4820" w:type="dxa"/>
          </w:tcPr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F6" w:rsidRDefault="008717F6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EE" w:rsidRPr="005C7236" w:rsidRDefault="00846AEE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5C7236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Наш адрес:</w:t>
            </w:r>
          </w:p>
          <w:p w:rsidR="00846AEE" w:rsidRPr="00846AEE" w:rsidRDefault="00846AEE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846AEE" w:rsidRPr="00846AEE" w:rsidRDefault="00A52AD2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г.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Сургут,</w:t>
            </w:r>
          </w:p>
          <w:p w:rsidR="00846AEE" w:rsidRDefault="00A52AD2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ул.</w:t>
            </w:r>
            <w:r w:rsidR="00C671C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Бажова, д.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16, </w:t>
            </w:r>
          </w:p>
          <w:p w:rsidR="00846AEE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(</w:t>
            </w:r>
            <w:r w:rsidR="00846AEE" w:rsidRP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каб</w:t>
            </w:r>
            <w:r w:rsidR="00846A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инет</w:t>
            </w:r>
            <w:r w:rsidR="00E608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320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)</w:t>
            </w:r>
          </w:p>
          <w:p w:rsidR="008717F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8717F6" w:rsidRPr="005C723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5C7236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Контактные телефоны:</w:t>
            </w:r>
          </w:p>
          <w:p w:rsidR="008717F6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52-60-90</w:t>
            </w:r>
          </w:p>
          <w:p w:rsidR="008717F6" w:rsidRPr="00846AEE" w:rsidRDefault="008717F6" w:rsidP="00846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52-</w:t>
            </w:r>
            <w:r w:rsidR="00E608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-2</w:t>
            </w:r>
            <w:r w:rsidR="00E608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  <w:p w:rsidR="00846AEE" w:rsidRPr="004F464A" w:rsidRDefault="00846AEE" w:rsidP="004F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A" w:rsidTr="00846AEE">
        <w:trPr>
          <w:trHeight w:val="10901"/>
        </w:trPr>
        <w:tc>
          <w:tcPr>
            <w:tcW w:w="4820" w:type="dxa"/>
          </w:tcPr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C6560C" w:rsidRPr="00060814" w:rsidRDefault="00C6560C" w:rsidP="0077624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Гражданский кодекс Российской Федерации</w:t>
            </w:r>
          </w:p>
          <w:p w:rsidR="00C6560C" w:rsidRPr="00060814" w:rsidRDefault="00C6560C" w:rsidP="00C6560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Статья 36.</w:t>
            </w:r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Исполнение опекунами и попечителями своих обязанностей.</w:t>
            </w:r>
          </w:p>
          <w:p w:rsidR="00C6560C" w:rsidRPr="00060814" w:rsidRDefault="00C6560C" w:rsidP="00C6560C">
            <w:pPr>
              <w:spacing w:after="20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3601"/>
            <w:bookmarkEnd w:id="0"/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Обязанности по опеке и попечительству исполняются безвозмездно, кроме случаев, предусмотренных </w:t>
            </w:r>
            <w:hyperlink r:id="rId7" w:history="1">
              <w:r w:rsidRPr="000608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законом</w:t>
              </w:r>
            </w:hyperlink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560C" w:rsidRPr="00060814" w:rsidRDefault="00C6560C" w:rsidP="00C6560C">
            <w:pPr>
              <w:spacing w:after="20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3602"/>
            <w:bookmarkEnd w:id="1"/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Опекуны и попечители обязаны </w:t>
            </w:r>
            <w:hyperlink r:id="rId8" w:history="1">
              <w:r w:rsidRPr="000608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извещать</w:t>
              </w:r>
            </w:hyperlink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органы опеки и попечительства о перемене места жительства.</w:t>
            </w:r>
          </w:p>
          <w:p w:rsidR="00C6560C" w:rsidRPr="00060814" w:rsidRDefault="00C6560C" w:rsidP="00C6560C">
            <w:pPr>
              <w:spacing w:after="20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3603"/>
            <w:bookmarkEnd w:id="2"/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      </w:r>
          </w:p>
          <w:p w:rsidR="00C6560C" w:rsidRPr="007137D3" w:rsidRDefault="00C6560C" w:rsidP="00C6560C">
            <w:pPr>
              <w:spacing w:after="20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3605"/>
            <w:bookmarkEnd w:id="3"/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</w:t>
            </w:r>
            <w:r w:rsidR="001C2C1C"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C2C1C"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8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 опеки или попечительства.</w:t>
            </w:r>
            <w:r w:rsidR="001B476C">
              <w:t xml:space="preserve"> </w:t>
            </w:r>
            <w:r w:rsidR="00A30F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9.75pt"/>
              </w:pict>
            </w: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2C134D" w:rsidRDefault="002C134D" w:rsidP="004F464A">
            <w:pPr>
              <w:rPr>
                <w:noProof/>
                <w:lang w:eastAsia="ru-RU"/>
              </w:rPr>
            </w:pPr>
          </w:p>
          <w:p w:rsidR="00EC73B8" w:rsidRDefault="00EC73B8" w:rsidP="004F464A">
            <w:pPr>
              <w:rPr>
                <w:noProof/>
                <w:lang w:eastAsia="ru-RU"/>
              </w:rPr>
            </w:pPr>
          </w:p>
          <w:p w:rsidR="004F464A" w:rsidRPr="004F464A" w:rsidRDefault="004F464A" w:rsidP="004F464A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</w:tbl>
    <w:p w:rsidR="008E2877" w:rsidRDefault="008E2877"/>
    <w:tbl>
      <w:tblPr>
        <w:tblStyle w:val="a3"/>
        <w:tblW w:w="5562" w:type="dxa"/>
        <w:tblInd w:w="137" w:type="dxa"/>
        <w:tblLook w:val="04A0" w:firstRow="1" w:lastRow="0" w:firstColumn="1" w:lastColumn="0" w:noHBand="0" w:noVBand="1"/>
      </w:tblPr>
      <w:tblGrid>
        <w:gridCol w:w="83"/>
        <w:gridCol w:w="5331"/>
        <w:gridCol w:w="148"/>
      </w:tblGrid>
      <w:tr w:rsidR="004F464A" w:rsidTr="005D5361">
        <w:trPr>
          <w:gridBefore w:val="1"/>
          <w:wBefore w:w="83" w:type="dxa"/>
          <w:trHeight w:val="10901"/>
        </w:trPr>
        <w:tc>
          <w:tcPr>
            <w:tcW w:w="5479" w:type="dxa"/>
            <w:gridSpan w:val="2"/>
          </w:tcPr>
          <w:p w:rsidR="00776249" w:rsidRDefault="00776249" w:rsidP="004F464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776249" w:rsidRDefault="00776249" w:rsidP="004F464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4F464A" w:rsidRPr="005C7236" w:rsidRDefault="004F464A" w:rsidP="004F464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C7236">
              <w:rPr>
                <w:rFonts w:ascii="Times New Roman" w:hAnsi="Times New Roman" w:cs="Times New Roman"/>
                <w:b/>
                <w:color w:val="2E74B5" w:themeColor="accent1" w:themeShade="BF"/>
              </w:rPr>
              <w:t>Управление опеки и попечительства администрации Сургутского района</w:t>
            </w: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</w:rPr>
            </w:pPr>
          </w:p>
          <w:p w:rsidR="00776249" w:rsidRDefault="00776249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76249" w:rsidRDefault="00776249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76249" w:rsidRDefault="00776249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76249" w:rsidRDefault="00776249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4F464A" w:rsidRPr="008717F6" w:rsidRDefault="004F464A" w:rsidP="00846AEE">
            <w:pPr>
              <w:ind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717F6">
              <w:rPr>
                <w:rFonts w:ascii="Times New Roman" w:hAnsi="Times New Roman" w:cs="Times New Roman"/>
                <w:color w:val="0070C0"/>
              </w:rPr>
              <w:t xml:space="preserve">Отдел по защите личных и имущественных прав </w:t>
            </w:r>
            <w:r w:rsidR="00E60835">
              <w:rPr>
                <w:rFonts w:ascii="Times New Roman" w:hAnsi="Times New Roman" w:cs="Times New Roman"/>
                <w:color w:val="0070C0"/>
              </w:rPr>
              <w:t>граждан</w:t>
            </w: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4F464A" w:rsidRDefault="004F464A" w:rsidP="004F464A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4F464A" w:rsidRDefault="00C6560C" w:rsidP="004F464A">
            <w:pPr>
              <w:jc w:val="center"/>
            </w:pPr>
            <w:r w:rsidRPr="00C6560C">
              <w:rPr>
                <w:noProof/>
                <w:lang w:eastAsia="ru-RU"/>
              </w:rPr>
              <w:drawing>
                <wp:inline distT="0" distB="0" distL="0" distR="0">
                  <wp:extent cx="2724150" cy="1981200"/>
                  <wp:effectExtent l="19050" t="0" r="0" b="0"/>
                  <wp:docPr id="6" name="Рисунок 2" descr="C:\Users\User\Desktop\41210_1200_4.p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41210_1200_4.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4A" w:rsidRDefault="004F464A" w:rsidP="004F464A">
            <w:pPr>
              <w:jc w:val="center"/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7B4" w:rsidRDefault="005077B4" w:rsidP="00E6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64A" w:rsidRPr="008717F6" w:rsidRDefault="004F464A" w:rsidP="00E65467">
            <w:pPr>
              <w:jc w:val="center"/>
              <w:rPr>
                <w:b/>
              </w:rPr>
            </w:pPr>
            <w:r w:rsidRPr="008717F6">
              <w:rPr>
                <w:rFonts w:ascii="Times New Roman" w:hAnsi="Times New Roman" w:cs="Times New Roman"/>
                <w:b/>
                <w:sz w:val="24"/>
                <w:szCs w:val="24"/>
              </w:rPr>
              <w:t>г. Сургут 20</w:t>
            </w:r>
            <w:r w:rsidR="00E654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93A3E" w:rsidRPr="00553F64" w:rsidTr="004F5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10759"/>
        </w:trPr>
        <w:tc>
          <w:tcPr>
            <w:tcW w:w="5414" w:type="dxa"/>
            <w:gridSpan w:val="2"/>
          </w:tcPr>
          <w:p w:rsidR="003B177E" w:rsidRPr="00553F64" w:rsidRDefault="003B177E" w:rsidP="005F74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</w:p>
          <w:p w:rsidR="00776249" w:rsidRPr="00553F64" w:rsidRDefault="00724A73" w:rsidP="00383F5B">
            <w:pPr>
              <w:spacing w:after="200"/>
              <w:jc w:val="center"/>
              <w:rPr>
                <w:rFonts w:ascii="Tahoma" w:hAnsi="Tahoma" w:cs="Tahoma"/>
                <w:color w:val="444444"/>
                <w:sz w:val="23"/>
                <w:szCs w:val="23"/>
                <w:shd w:val="clear" w:color="auto" w:fill="E6E6E6"/>
              </w:rPr>
            </w:pPr>
            <w:r w:rsidRPr="00553F64">
              <w:rPr>
                <w:rFonts w:ascii="Tahoma" w:hAnsi="Tahoma" w:cs="Tahoma"/>
                <w:noProof/>
                <w:color w:val="444444"/>
                <w:sz w:val="23"/>
                <w:szCs w:val="23"/>
                <w:shd w:val="clear" w:color="auto" w:fill="E6E6E6"/>
                <w:lang w:eastAsia="ru-RU"/>
              </w:rPr>
              <w:drawing>
                <wp:inline distT="0" distB="0" distL="0" distR="0">
                  <wp:extent cx="2971554" cy="1466850"/>
                  <wp:effectExtent l="0" t="0" r="0" b="0"/>
                  <wp:docPr id="17" name="Рисунок 4" descr="C:\Users\User\Desktop\76052ce4d0731d6591865dfbec4bc200.jpg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76052ce4d0731d6591865dfbec4bc200.jpg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715" cy="146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F5B" w:rsidRPr="00553F64">
              <w:rPr>
                <w:rFonts w:ascii="Tahoma" w:hAnsi="Tahoma" w:cs="Tahoma"/>
                <w:color w:val="444444"/>
                <w:sz w:val="23"/>
                <w:szCs w:val="23"/>
                <w:shd w:val="clear" w:color="auto" w:fill="E6E6E6"/>
              </w:rPr>
              <w:t xml:space="preserve"> </w:t>
            </w:r>
          </w:p>
          <w:p w:rsidR="00383F5B" w:rsidRPr="000B6858" w:rsidRDefault="00383F5B" w:rsidP="00383F5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6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Кто такой недееспособный</w:t>
            </w:r>
          </w:p>
          <w:p w:rsidR="00326FE3" w:rsidRPr="00646E8D" w:rsidRDefault="00383F5B" w:rsidP="00326FE3">
            <w:pPr>
              <w:shd w:val="clear" w:color="auto" w:fill="FEFEFE"/>
              <w:spacing w:before="300" w:after="15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</w:pPr>
            <w:r w:rsidRPr="00646E8D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 xml:space="preserve"> </w:t>
            </w:r>
            <w:r w:rsidR="005F616F" w:rsidRPr="00646E8D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 xml:space="preserve">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</w:t>
            </w:r>
            <w:r w:rsidRPr="00646E8D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>. (статья 29 Гражданского Кодекса Российской Федерации)</w:t>
            </w:r>
            <w:r w:rsidR="005F616F" w:rsidRPr="00646E8D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>.</w:t>
            </w:r>
          </w:p>
          <w:p w:rsidR="000B6858" w:rsidRPr="00646E8D" w:rsidRDefault="00326FE3" w:rsidP="006E72A9">
            <w:pPr>
              <w:shd w:val="clear" w:color="auto" w:fill="FEFEFE"/>
              <w:spacing w:before="300" w:after="150"/>
              <w:outlineLvl w:val="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Шаг 1.</w:t>
            </w:r>
            <w:r w:rsidR="006E72A9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</w:t>
            </w:r>
            <w:r w:rsidR="003E2E4E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Подача в</w:t>
            </w:r>
            <w:r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суд з</w:t>
            </w:r>
            <w:r w:rsidR="00696DC2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аявлени</w:t>
            </w:r>
            <w:r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я</w:t>
            </w:r>
            <w:r w:rsidR="00BA72AD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 признании гражданина </w:t>
            </w:r>
            <w:r w:rsidR="003E2E4E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недееспособным.</w:t>
            </w:r>
            <w:r w:rsidR="006E72A9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5077B4" w:rsidRPr="00646E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</w:t>
            </w:r>
          </w:p>
          <w:p w:rsidR="00BA72AD" w:rsidRPr="00646E8D" w:rsidRDefault="006E72A9" w:rsidP="006E72A9">
            <w:pPr>
              <w:shd w:val="clear" w:color="auto" w:fill="FEFEFE"/>
              <w:spacing w:before="300" w:after="15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696DC2"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одать </w:t>
            </w:r>
            <w:r w:rsidR="003E2E4E"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о</w:t>
            </w:r>
            <w:r w:rsidR="00326FE3"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признании гражданина недееспособным.</w:t>
            </w:r>
            <w:r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имеют право: </w:t>
            </w:r>
            <w:r w:rsidR="005077B4" w:rsidRPr="00646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077B4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супруги;  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7B4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A72AD" w:rsidRPr="00646E8D">
              <w:rPr>
                <w:rFonts w:ascii="Times New Roman" w:eastAsia="Times New Roman" w:hAnsi="Times New Roman" w:cs="Times New Roman"/>
                <w:lang w:eastAsia="ru-RU"/>
              </w:rPr>
              <w:t>близкие родственники (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>родители, дети, братья, сестры);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A72AD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ор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>ганы опеки и попечительства (в случае отсутствия близких родственников);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  <w:r w:rsidR="00696DC2" w:rsidRPr="00646E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A72AD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медицинские организации, оказывающие психиатрическую помощь.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C1C" w:rsidRPr="00646E8D">
              <w:rPr>
                <w:rFonts w:ascii="Times New Roman" w:eastAsia="Times New Roman" w:hAnsi="Times New Roman" w:cs="Times New Roman"/>
                <w:lang w:eastAsia="ru-RU"/>
              </w:rPr>
              <w:t>(ст.</w:t>
            </w:r>
            <w:r w:rsidR="00326FE3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281 Гражданского процессуального кодекса Российской Федерации).</w:t>
            </w:r>
          </w:p>
          <w:p w:rsidR="000B6858" w:rsidRPr="00646E8D" w:rsidRDefault="00BA72AD" w:rsidP="00696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6858" w:rsidRPr="00646E8D" w:rsidRDefault="006E72A9" w:rsidP="000B6858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Шаг 2</w:t>
            </w:r>
            <w:r w:rsidRPr="00646E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Pr="00646E8D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Подготовка и подача документов в орган опеки и попечительства.</w:t>
            </w:r>
            <w:r w:rsidR="00383F5B" w:rsidRPr="00646E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E36EA9" w:rsidRPr="00646E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</w:p>
          <w:p w:rsidR="000B6858" w:rsidRPr="00646E8D" w:rsidRDefault="000B6858" w:rsidP="000B6858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B6858" w:rsidRPr="00646E8D" w:rsidRDefault="00E36EA9" w:rsidP="00A914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Перечень определён</w:t>
            </w:r>
            <w:r w:rsidR="006E72A9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Правительства Российской Федерации от 17.11.2010 № 927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A73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6858" w:rsidRPr="00646E8D" w:rsidRDefault="000B6858" w:rsidP="00A9142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5467" w:rsidRPr="00646E8D" w:rsidRDefault="003E2E4E" w:rsidP="00A91426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6E72A9" w:rsidRPr="00646E8D">
              <w:rPr>
                <w:rFonts w:ascii="Times New Roman" w:eastAsia="Times New Roman" w:hAnsi="Times New Roman" w:cs="Times New Roman"/>
                <w:lang w:eastAsia="ru-RU"/>
              </w:rPr>
              <w:t>ражданин, выразивший желание стать опекуном</w:t>
            </w:r>
            <w:r w:rsidR="005D5361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над недееспособным гражданином</w:t>
            </w:r>
            <w:r w:rsidR="006E72A9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, представляет в орган опеки и попечительства по месту жительства следующие документы: </w:t>
            </w:r>
          </w:p>
          <w:p w:rsidR="000B6858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заявление о назначении опекуном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</w:p>
          <w:p w:rsidR="00E65467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справк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с места работы с указанием должности и размера средней заработной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платы за последние 12 месяцев, (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для пенсионеров - копии пенсионного удостоверения);</w:t>
            </w:r>
          </w:p>
          <w:p w:rsidR="00E65467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медицинское заключение о состоянии здоровья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выданное в порядке, устанавливаемом Министерством здравоохранения Российской Федерации;</w:t>
            </w:r>
          </w:p>
          <w:p w:rsidR="00E65467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копи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браке (если гражданин, выразивший желание стать опекуном, состоит в браке);</w:t>
            </w:r>
          </w:p>
          <w:p w:rsidR="00E65467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письменное согласие совершеннолетних членов семьи с учетом мнения детей, достигших 10-летнего возраста, проживающих совместно с гражданином, выр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азившим желание стать опекуном:</w:t>
            </w:r>
          </w:p>
          <w:p w:rsidR="00E65467" w:rsidRPr="00646E8D" w:rsidRDefault="00724A73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 автобиографи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>ю (заполняется в свободной форме)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5467" w:rsidRPr="00646E8D" w:rsidRDefault="005D5361" w:rsidP="000B685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b/>
                <w:lang w:eastAsia="ru-RU"/>
              </w:rPr>
              <w:t>ВАЖНО!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D5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Родители, бабушки, дедушки, братья, сестры, дети и внуки, </w:t>
            </w:r>
            <w:r w:rsidR="000B6858" w:rsidRPr="00646E8D">
              <w:rPr>
                <w:rFonts w:ascii="Times New Roman" w:eastAsia="Times New Roman" w:hAnsi="Times New Roman" w:cs="Times New Roman"/>
                <w:b/>
                <w:lang w:eastAsia="ru-RU"/>
              </w:rPr>
              <w:t>которые совместно проживали с недееспособным не менее 10 лет на день подачи заявления о назначении опекуном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</w:t>
            </w:r>
            <w:r w:rsidR="00E65467" w:rsidRPr="00646E8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E65467" w:rsidRPr="00646E8D" w:rsidRDefault="00563BD5" w:rsidP="005077B4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заявление о назначении опекуном;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5467" w:rsidRPr="00646E8D" w:rsidRDefault="00563BD5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46E8D" w:rsidRPr="00646E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родство с совершеннолетним подопечным;</w:t>
            </w:r>
          </w:p>
          <w:p w:rsidR="00E65467" w:rsidRPr="00646E8D" w:rsidRDefault="00563BD5" w:rsidP="00E65467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 медицинское заключение о состоянии здоровья по</w:t>
            </w:r>
            <w:r w:rsidR="000B6858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6E8D" w:rsidRPr="00646E8D">
              <w:rPr>
                <w:rFonts w:ascii="Times New Roman" w:eastAsia="Times New Roman" w:hAnsi="Times New Roman" w:cs="Times New Roman"/>
                <w:lang w:eastAsia="ru-RU"/>
              </w:rPr>
              <w:t>близкого родственника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, выра</w:t>
            </w:r>
            <w:r w:rsidR="00646E8D" w:rsidRPr="00646E8D">
              <w:rPr>
                <w:rFonts w:ascii="Times New Roman" w:eastAsia="Times New Roman" w:hAnsi="Times New Roman" w:cs="Times New Roman"/>
                <w:lang w:eastAsia="ru-RU"/>
              </w:rPr>
              <w:t>зившего желание стать опекуном;</w:t>
            </w:r>
          </w:p>
          <w:p w:rsidR="005077B4" w:rsidRPr="00646E8D" w:rsidRDefault="00563BD5" w:rsidP="005077B4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>) копи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E65467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браке (если близкий родственник, выразивший желание стать опекуном, состоит в браке).</w:t>
            </w:r>
          </w:p>
          <w:p w:rsidR="004F51ED" w:rsidRDefault="004F51ED" w:rsidP="00553F64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  <w:p w:rsidR="00DC367B" w:rsidRDefault="00A30FCB" w:rsidP="00553F64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A30FC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1BF0DA" wp14:editId="07F3CF0A">
                  <wp:extent cx="2914650" cy="2543175"/>
                  <wp:effectExtent l="0" t="0" r="0" b="0"/>
                  <wp:docPr id="1" name="Рисунок 1" descr="C:\Users\OrlovaNV\Desktop\logocmyk85102901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rlovaNV\Desktop\logocmyk85102901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1C" w:rsidRDefault="001C2C1C" w:rsidP="00553F64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646E8D">
              <w:rPr>
                <w:rFonts w:ascii="Times New Roman" w:hAnsi="Times New Roman" w:cs="Times New Roman"/>
              </w:rPr>
              <w:t>Опекунами над недееспособным совершеннолетним гражданином могут быть только совершеннолетние дееспособные граждане, не лишенные родительских прав и не имеющие на момент установления опеки судимости за умышленное преступление против жизни или здоровья граждан (п. 2 ст. 35 ГК РФ).</w:t>
            </w:r>
          </w:p>
          <w:p w:rsidR="002F2C03" w:rsidRPr="00646E8D" w:rsidRDefault="00553F64" w:rsidP="002F2C0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назначении опекуном над </w:t>
            </w:r>
            <w:r w:rsidR="005D5361" w:rsidRPr="00646E8D">
              <w:rPr>
                <w:rFonts w:ascii="Times New Roman" w:eastAsia="Times New Roman" w:hAnsi="Times New Roman" w:cs="Times New Roman"/>
                <w:lang w:eastAsia="ru-RU"/>
              </w:rPr>
              <w:t>недееспособны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ми гражданами</w:t>
            </w:r>
            <w:r w:rsidR="002F2C03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, возможно, подать в органы опеки и попечительства 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лично,</w:t>
            </w:r>
            <w:r w:rsidR="002F2C03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либо в форме электронного </w:t>
            </w:r>
            <w:r w:rsidRPr="00646E8D">
              <w:rPr>
                <w:rFonts w:ascii="Times New Roman" w:eastAsia="Times New Roman" w:hAnsi="Times New Roman" w:cs="Times New Roman"/>
                <w:lang w:eastAsia="ru-RU"/>
              </w:rPr>
              <w:t>документа на</w:t>
            </w:r>
            <w:r w:rsidR="00060814" w:rsidRPr="00646E8D">
              <w:rPr>
                <w:rFonts w:ascii="Times New Roman" w:eastAsia="Times New Roman" w:hAnsi="Times New Roman" w:cs="Times New Roman"/>
                <w:lang w:eastAsia="ru-RU"/>
              </w:rPr>
              <w:t xml:space="preserve"> «Едином портале государственных и муниципальных услуг» по адресу в сети Интернет </w:t>
            </w:r>
            <w:r w:rsidR="00060814" w:rsidRPr="00646E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www</w:t>
            </w:r>
            <w:r w:rsidR="00060814" w:rsidRPr="00646E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  <w:r w:rsidR="00060814" w:rsidRPr="00646E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gosuslugi</w:t>
            </w:r>
            <w:r w:rsidR="00060814" w:rsidRPr="00646E8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  <w:r w:rsidR="00060814" w:rsidRPr="00646E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ru</w:t>
            </w:r>
            <w:bookmarkStart w:id="4" w:name="_GoBack"/>
            <w:bookmarkEnd w:id="4"/>
          </w:p>
          <w:p w:rsidR="002F2C03" w:rsidRPr="00646E8D" w:rsidRDefault="002F2C03" w:rsidP="002F2C03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4A73" w:rsidRPr="00553F64" w:rsidRDefault="001C2C1C" w:rsidP="00E6546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53F6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60814" w:rsidRPr="00553F64">
              <w:rPr>
                <w:rFonts w:ascii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w:drawing>
                <wp:inline distT="0" distB="0" distL="0" distR="0">
                  <wp:extent cx="3209925" cy="1714500"/>
                  <wp:effectExtent l="0" t="0" r="0" b="0"/>
                  <wp:docPr id="19" name="Рисунок 1" descr="C:\Users\User\Desktop\gosuslu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osuslu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4D" w:rsidTr="005D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11043"/>
        </w:trPr>
        <w:tc>
          <w:tcPr>
            <w:tcW w:w="5414" w:type="dxa"/>
            <w:gridSpan w:val="2"/>
          </w:tcPr>
          <w:p w:rsidR="002C134D" w:rsidRDefault="002C134D">
            <w:pPr>
              <w:rPr>
                <w:noProof/>
                <w:lang w:eastAsia="ru-RU"/>
              </w:rPr>
            </w:pPr>
          </w:p>
        </w:tc>
      </w:tr>
    </w:tbl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p w:rsidR="004F464A" w:rsidRDefault="004F464A"/>
    <w:sectPr w:rsidR="004F464A" w:rsidSect="004F51ED">
      <w:pgSz w:w="16838" w:h="11906" w:orient="landscape"/>
      <w:pgMar w:top="284" w:right="1134" w:bottom="426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9F" w:rsidRDefault="00707F9F" w:rsidP="00A91426">
      <w:pPr>
        <w:spacing w:after="0" w:line="240" w:lineRule="auto"/>
      </w:pPr>
      <w:r>
        <w:separator/>
      </w:r>
    </w:p>
  </w:endnote>
  <w:endnote w:type="continuationSeparator" w:id="0">
    <w:p w:rsidR="00707F9F" w:rsidRDefault="00707F9F" w:rsidP="00A9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9F" w:rsidRDefault="00707F9F" w:rsidP="00A91426">
      <w:pPr>
        <w:spacing w:after="0" w:line="240" w:lineRule="auto"/>
      </w:pPr>
      <w:r>
        <w:separator/>
      </w:r>
    </w:p>
  </w:footnote>
  <w:footnote w:type="continuationSeparator" w:id="0">
    <w:p w:rsidR="00707F9F" w:rsidRDefault="00707F9F" w:rsidP="00A9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64A"/>
    <w:rsid w:val="00060814"/>
    <w:rsid w:val="000B6858"/>
    <w:rsid w:val="00193A3E"/>
    <w:rsid w:val="001B476C"/>
    <w:rsid w:val="001C2C1C"/>
    <w:rsid w:val="002C134D"/>
    <w:rsid w:val="002F2C03"/>
    <w:rsid w:val="00306BE6"/>
    <w:rsid w:val="00326FE3"/>
    <w:rsid w:val="0034731A"/>
    <w:rsid w:val="00383F5B"/>
    <w:rsid w:val="003B05E7"/>
    <w:rsid w:val="003B177E"/>
    <w:rsid w:val="003E2E4E"/>
    <w:rsid w:val="00415CC0"/>
    <w:rsid w:val="004B01AD"/>
    <w:rsid w:val="004F464A"/>
    <w:rsid w:val="004F51ED"/>
    <w:rsid w:val="0050189B"/>
    <w:rsid w:val="005077B4"/>
    <w:rsid w:val="005206E1"/>
    <w:rsid w:val="00520AF5"/>
    <w:rsid w:val="00553F64"/>
    <w:rsid w:val="00563BD5"/>
    <w:rsid w:val="005C7236"/>
    <w:rsid w:val="005D5361"/>
    <w:rsid w:val="005F2004"/>
    <w:rsid w:val="005F616F"/>
    <w:rsid w:val="005F749C"/>
    <w:rsid w:val="00646E8D"/>
    <w:rsid w:val="00691043"/>
    <w:rsid w:val="00696DC2"/>
    <w:rsid w:val="006E58D1"/>
    <w:rsid w:val="006E72A9"/>
    <w:rsid w:val="00707F9F"/>
    <w:rsid w:val="00724A73"/>
    <w:rsid w:val="00776249"/>
    <w:rsid w:val="007B51BD"/>
    <w:rsid w:val="00843A76"/>
    <w:rsid w:val="00846AEE"/>
    <w:rsid w:val="008717F6"/>
    <w:rsid w:val="008D5154"/>
    <w:rsid w:val="008E2877"/>
    <w:rsid w:val="00976737"/>
    <w:rsid w:val="00A30FCB"/>
    <w:rsid w:val="00A335EB"/>
    <w:rsid w:val="00A52AD2"/>
    <w:rsid w:val="00A91426"/>
    <w:rsid w:val="00B97192"/>
    <w:rsid w:val="00BA72AD"/>
    <w:rsid w:val="00C6560C"/>
    <w:rsid w:val="00C671C0"/>
    <w:rsid w:val="00CE0D6D"/>
    <w:rsid w:val="00CE65A2"/>
    <w:rsid w:val="00DC367B"/>
    <w:rsid w:val="00DF6AD4"/>
    <w:rsid w:val="00E36EA9"/>
    <w:rsid w:val="00E60835"/>
    <w:rsid w:val="00E65467"/>
    <w:rsid w:val="00EC73B8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44662D-40ED-4C41-A35E-BDBD27F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426"/>
  </w:style>
  <w:style w:type="paragraph" w:styleId="a8">
    <w:name w:val="footer"/>
    <w:basedOn w:val="a"/>
    <w:link w:val="a9"/>
    <w:uiPriority w:val="99"/>
    <w:semiHidden/>
    <w:unhideWhenUsed/>
    <w:rsid w:val="00A91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426"/>
  </w:style>
  <w:style w:type="character" w:styleId="aa">
    <w:name w:val="Hyperlink"/>
    <w:basedOn w:val="a0"/>
    <w:uiPriority w:val="99"/>
    <w:semiHidden/>
    <w:unhideWhenUsed/>
    <w:rsid w:val="005F61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5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3182.1602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B2E1-331A-4A88-9120-1894958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 Наталья Александровна</dc:creator>
  <cp:keywords/>
  <dc:description/>
  <cp:lastModifiedBy>Орлова Наталья Васильевна</cp:lastModifiedBy>
  <cp:revision>8</cp:revision>
  <cp:lastPrinted>2020-03-24T10:57:00Z</cp:lastPrinted>
  <dcterms:created xsi:type="dcterms:W3CDTF">2020-03-20T09:45:00Z</dcterms:created>
  <dcterms:modified xsi:type="dcterms:W3CDTF">2020-03-24T11:00:00Z</dcterms:modified>
</cp:coreProperties>
</file>