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8802B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8802B2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BB4C6D" w:rsidP="008802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Сургутского муниципального </w:t>
      </w:r>
      <w:r w:rsidR="008802B2">
        <w:rPr>
          <w:rFonts w:ascii="Times New Roman" w:hAnsi="Times New Roman"/>
          <w:b/>
          <w:bCs/>
          <w:sz w:val="24"/>
          <w:szCs w:val="24"/>
        </w:rPr>
        <w:t>района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8802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8802B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BB4C6D">
        <w:rPr>
          <w:rFonts w:ascii="Times New Roman" w:hAnsi="Times New Roman"/>
          <w:b/>
          <w:caps/>
          <w:sz w:val="32"/>
          <w:szCs w:val="32"/>
        </w:rPr>
        <w:t>-ПРОЕКТ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8802B2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8802B2" w:rsidRDefault="008802B2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802B2" w:rsidRDefault="00BB4C6D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«00</w:t>
      </w:r>
      <w:r w:rsidR="008802B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="00123466">
        <w:rPr>
          <w:rFonts w:ascii="Times New Roman" w:hAnsi="Times New Roman"/>
          <w:sz w:val="24"/>
          <w:szCs w:val="24"/>
        </w:rPr>
        <w:t xml:space="preserve"> </w:t>
      </w:r>
      <w:r w:rsidR="008802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="008802B2">
        <w:rPr>
          <w:rFonts w:ascii="Times New Roman" w:hAnsi="Times New Roman"/>
          <w:sz w:val="24"/>
          <w:szCs w:val="24"/>
        </w:rPr>
        <w:t xml:space="preserve"> года</w:t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</w:p>
    <w:p w:rsidR="008802B2" w:rsidRDefault="008802B2" w:rsidP="008802B2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Default="008802B2" w:rsidP="008802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6"/>
          <w:szCs w:val="26"/>
        </w:rPr>
      </w:pPr>
    </w:p>
    <w:p w:rsidR="00BB4C6D" w:rsidRPr="00BB4C6D" w:rsidRDefault="00BB4C6D" w:rsidP="00BB4C6D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B4C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по проведению муниципальной экспертизы проектов освоения лесов, расположенных на землях, находящихся </w:t>
      </w:r>
      <w:r w:rsidRPr="00BB4C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>в муниципальной собственности</w:t>
      </w:r>
    </w:p>
    <w:p w:rsidR="003D6861" w:rsidRDefault="003D6861" w:rsidP="003D68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2B2" w:rsidRDefault="00BB4C6D" w:rsidP="008802B2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30E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соответствии с Лесным кодексом Российской Федерации, Федеральным законом от 27 июля 2010 года </w:t>
      </w:r>
      <w:hyperlink r:id="rId10" w:history="1">
        <w:r w:rsidRPr="00930E03">
          <w:rPr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930E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C65242"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C65242"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от 27 июля 2010 года </w:t>
      </w:r>
      <w:hyperlink r:id="rId11" w:history="1">
        <w:r w:rsidR="00C65242" w:rsidRPr="00814E14">
          <w:rPr>
            <w:rFonts w:ascii="Times New Roman" w:eastAsia="Times New Roman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="00C65242"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8802B2">
        <w:rPr>
          <w:rFonts w:ascii="Times New Roman" w:eastAsia="Times New Roman" w:hAnsi="Times New Roman"/>
          <w:sz w:val="28"/>
          <w:szCs w:val="28"/>
        </w:rPr>
        <w:t>,</w:t>
      </w:r>
      <w:r w:rsidR="004B773B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сельского поселения Русскинская от 29.06.2020 года «Об утверждении порядка разработки и принятия административных регламентов предоставления муниципальных услуг»</w:t>
      </w:r>
      <w:r w:rsidR="008802B2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5F0140" w:rsidRPr="00814E14" w:rsidRDefault="008802B2" w:rsidP="005F01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0140"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Утвердить административный регламент </w:t>
      </w:r>
      <w:r w:rsidR="00BB4C6D" w:rsidRPr="00BB4C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предоставления муниципальной услуги по проведению муниципальной экспертизы проектов освоения лесов, расположенных на землях, находящихся</w:t>
      </w:r>
      <w:r w:rsidR="00BB4C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B4C6D" w:rsidRPr="00BB4C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муниципальной собственности</w:t>
      </w:r>
      <w:r w:rsidR="00BB4C6D">
        <w:rPr>
          <w:rFonts w:ascii="Times New Roman" w:hAnsi="Times New Roman" w:cs="Times New Roman"/>
          <w:sz w:val="28"/>
          <w:szCs w:val="28"/>
        </w:rPr>
        <w:t xml:space="preserve"> сельского поселения Русскинская</w:t>
      </w:r>
      <w:r w:rsidR="005F0140" w:rsidRPr="00814E14">
        <w:rPr>
          <w:rFonts w:ascii="Times New Roman" w:hAnsi="Times New Roman" w:cs="Times New Roman"/>
          <w:sz w:val="28"/>
          <w:szCs w:val="28"/>
        </w:rPr>
        <w:t>.</w:t>
      </w:r>
      <w:r w:rsidR="005F0140" w:rsidRPr="00814E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802B2" w:rsidRPr="005F0140" w:rsidRDefault="008802B2" w:rsidP="005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4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сельского поселения Русскинская:</w:t>
      </w:r>
    </w:p>
    <w:p w:rsidR="008802B2" w:rsidRPr="00BB4C6D" w:rsidRDefault="008802B2" w:rsidP="008802B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от </w:t>
      </w:r>
      <w:r w:rsidR="00BB4C6D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</w:t>
      </w:r>
      <w:r w:rsidR="00BB4C6D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.201</w:t>
      </w:r>
      <w:r w:rsidR="00BB4C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BB4C6D">
        <w:rPr>
          <w:b w:val="0"/>
          <w:sz w:val="28"/>
          <w:szCs w:val="28"/>
        </w:rPr>
        <w:t>110</w:t>
      </w:r>
      <w:r>
        <w:rPr>
          <w:b w:val="0"/>
          <w:sz w:val="28"/>
          <w:szCs w:val="28"/>
        </w:rPr>
        <w:t xml:space="preserve"> «</w:t>
      </w:r>
      <w:r w:rsidR="00BB4C6D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BB4C6D" w:rsidRPr="00BB4C6D">
        <w:rPr>
          <w:b w:val="0"/>
          <w:sz w:val="28"/>
          <w:szCs w:val="28"/>
          <w:lang w:eastAsia="en-US"/>
        </w:rPr>
        <w:t xml:space="preserve">предоставления муниципальной услуги по проведению муниципальной экспертизы проектов освоения лесов, расположенных на землях, находящихся </w:t>
      </w:r>
      <w:r w:rsidR="00BB4C6D" w:rsidRPr="00BB4C6D">
        <w:rPr>
          <w:b w:val="0"/>
          <w:sz w:val="28"/>
          <w:szCs w:val="28"/>
          <w:lang w:eastAsia="en-US"/>
        </w:rPr>
        <w:br/>
        <w:t>в муниципальной собственности</w:t>
      </w:r>
      <w:r w:rsidRPr="00BB4C6D">
        <w:rPr>
          <w:b w:val="0"/>
          <w:sz w:val="28"/>
          <w:szCs w:val="28"/>
        </w:rPr>
        <w:t>»;</w:t>
      </w:r>
    </w:p>
    <w:p w:rsidR="001C2F6B" w:rsidRPr="009576DC" w:rsidRDefault="001C2F6B" w:rsidP="008802B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C2F6B">
        <w:rPr>
          <w:b w:val="0"/>
          <w:sz w:val="28"/>
          <w:szCs w:val="28"/>
        </w:rPr>
        <w:t xml:space="preserve">- от </w:t>
      </w:r>
      <w:r w:rsidR="00BB4C6D">
        <w:rPr>
          <w:b w:val="0"/>
          <w:sz w:val="28"/>
          <w:szCs w:val="28"/>
        </w:rPr>
        <w:t>12</w:t>
      </w:r>
      <w:r w:rsidRPr="001C2F6B">
        <w:rPr>
          <w:b w:val="0"/>
          <w:sz w:val="28"/>
          <w:szCs w:val="28"/>
        </w:rPr>
        <w:t>.</w:t>
      </w:r>
      <w:r w:rsidR="00BB4C6D">
        <w:rPr>
          <w:b w:val="0"/>
          <w:sz w:val="28"/>
          <w:szCs w:val="28"/>
        </w:rPr>
        <w:t>11</w:t>
      </w:r>
      <w:r w:rsidRPr="001C2F6B">
        <w:rPr>
          <w:b w:val="0"/>
          <w:sz w:val="28"/>
          <w:szCs w:val="28"/>
        </w:rPr>
        <w:t>.20</w:t>
      </w:r>
      <w:r w:rsidR="00BB4C6D">
        <w:rPr>
          <w:b w:val="0"/>
          <w:sz w:val="28"/>
          <w:szCs w:val="28"/>
        </w:rPr>
        <w:t>12</w:t>
      </w:r>
      <w:r w:rsidRPr="001C2F6B">
        <w:rPr>
          <w:b w:val="0"/>
          <w:sz w:val="28"/>
          <w:szCs w:val="28"/>
        </w:rPr>
        <w:t xml:space="preserve"> № </w:t>
      </w:r>
      <w:r w:rsidR="00BB4C6D">
        <w:rPr>
          <w:b w:val="0"/>
          <w:sz w:val="28"/>
          <w:szCs w:val="28"/>
        </w:rPr>
        <w:t>110</w:t>
      </w:r>
      <w:r w:rsidRPr="001C2F6B">
        <w:rPr>
          <w:b w:val="0"/>
          <w:sz w:val="28"/>
          <w:szCs w:val="28"/>
        </w:rPr>
        <w:t xml:space="preserve"> «</w:t>
      </w:r>
      <w:r w:rsidR="00BB4C6D" w:rsidRPr="00BB4C6D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О внесении изменений в постановление администрации сельского поселения Русскинская от 10.11.2011 N 110 "Об утверждении административного регламента по предоставлению муниципальной услуги </w:t>
      </w:r>
      <w:r w:rsidR="00BB4C6D" w:rsidRPr="00BB4C6D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(функции) "Проведение муниципальной </w:t>
      </w:r>
      <w:proofErr w:type="gramStart"/>
      <w:r w:rsidR="00BB4C6D" w:rsidRPr="00BB4C6D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экспертизы проектов освоения лесов сельского поселения</w:t>
      </w:r>
      <w:proofErr w:type="gramEnd"/>
      <w:r w:rsidR="00BB4C6D" w:rsidRPr="00BB4C6D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Русскинская</w:t>
      </w:r>
      <w:r w:rsidR="00BB4C6D">
        <w:rPr>
          <w:rFonts w:ascii="Arial" w:hAnsi="Arial" w:cs="Arial"/>
          <w:b w:val="0"/>
          <w:bCs w:val="0"/>
          <w:color w:val="2B4279"/>
          <w:sz w:val="29"/>
          <w:szCs w:val="29"/>
          <w:shd w:val="clear" w:color="auto" w:fill="FFFFFF"/>
        </w:rPr>
        <w:t>"</w:t>
      </w:r>
      <w:r w:rsidRPr="001C2F6B">
        <w:rPr>
          <w:b w:val="0"/>
          <w:sz w:val="28"/>
          <w:szCs w:val="28"/>
        </w:rPr>
        <w:t>»;</w:t>
      </w:r>
      <w:r>
        <w:rPr>
          <w:b w:val="0"/>
          <w:sz w:val="28"/>
          <w:szCs w:val="28"/>
        </w:rPr>
        <w:t xml:space="preserve"> </w:t>
      </w:r>
    </w:p>
    <w:p w:rsidR="008802B2" w:rsidRDefault="008802B2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C2F6B">
        <w:rPr>
          <w:b w:val="0"/>
          <w:sz w:val="28"/>
          <w:szCs w:val="28"/>
        </w:rPr>
        <w:t>3. Обнародовать настоящее постановление и разместить на официальном сайте муниципального образования сельское поселение Русскинская.</w:t>
      </w:r>
    </w:p>
    <w:p w:rsidR="00BB4C6D" w:rsidRDefault="00BB4C6D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постановление вступает в силу с момента его подписания.</w:t>
      </w:r>
    </w:p>
    <w:p w:rsidR="00BB4C6D" w:rsidRPr="00BB4C6D" w:rsidRDefault="00BB4C6D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5713D4" w:rsidRDefault="005713D4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2B2" w:rsidRDefault="008802B2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802B2" w:rsidRDefault="008802B2" w:rsidP="0088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Русскинская                                             А.Н. Соболев</w:t>
      </w:r>
    </w:p>
    <w:p w:rsidR="005713D4" w:rsidRDefault="00F6575F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DA23CB"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B4C6D" w:rsidRDefault="00BB4C6D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743149" w:rsidRDefault="00743149" w:rsidP="00743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23466">
        <w:rPr>
          <w:rFonts w:ascii="Times New Roman" w:eastAsia="Times New Roman" w:hAnsi="Times New Roman"/>
          <w:bCs/>
          <w:sz w:val="26"/>
          <w:szCs w:val="26"/>
        </w:rPr>
        <w:t>«</w:t>
      </w:r>
      <w:r w:rsidR="00BB4C6D">
        <w:rPr>
          <w:rFonts w:ascii="Times New Roman" w:eastAsia="Times New Roman" w:hAnsi="Times New Roman"/>
          <w:bCs/>
          <w:sz w:val="26"/>
          <w:szCs w:val="26"/>
        </w:rPr>
        <w:t>00</w:t>
      </w:r>
      <w:r>
        <w:rPr>
          <w:rFonts w:ascii="Times New Roman" w:eastAsia="Times New Roman" w:hAnsi="Times New Roman"/>
          <w:bCs/>
          <w:sz w:val="26"/>
          <w:szCs w:val="26"/>
        </w:rPr>
        <w:t>»</w:t>
      </w:r>
      <w:r w:rsidR="0012346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BB4C6D">
        <w:rPr>
          <w:rFonts w:ascii="Times New Roman" w:eastAsia="Times New Roman" w:hAnsi="Times New Roman"/>
          <w:bCs/>
          <w:sz w:val="26"/>
          <w:szCs w:val="26"/>
        </w:rPr>
        <w:t>января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BB4C6D">
        <w:rPr>
          <w:rFonts w:ascii="Times New Roman" w:eastAsia="Times New Roman" w:hAnsi="Times New Roman"/>
          <w:sz w:val="24"/>
          <w:szCs w:val="24"/>
        </w:rPr>
        <w:t>2021 №000</w:t>
      </w:r>
    </w:p>
    <w:p w:rsidR="00B41FA0" w:rsidRPr="00814E14" w:rsidRDefault="00B41FA0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C6D" w:rsidRPr="00930E03" w:rsidRDefault="00BB4C6D" w:rsidP="00BB4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E0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B4C6D" w:rsidRPr="00930E03" w:rsidRDefault="00BB4C6D" w:rsidP="00BB4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E0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930E03">
        <w:rPr>
          <w:rFonts w:ascii="Times New Roman" w:hAnsi="Times New Roman" w:cs="Times New Roman"/>
          <w:b/>
          <w:bCs/>
          <w:sz w:val="28"/>
          <w:szCs w:val="28"/>
        </w:rPr>
        <w:br/>
        <w:t>ПО ПРОВЕДЕНИЮ МУНИЦИПАЛЬНОЙ ЭКСПЕРТИЗЫ ПРОЕКТОВ ОСВОЕНИЯ ЛЕСОВ, РАСПОЛОЖЕННЫХ НА ЗЕМЛЯХ, НАХОДЯЩИХСЯ В МУНИЦИПАЛЬНОЙ СОБСТВЕННОСТИ</w:t>
      </w:r>
    </w:p>
    <w:p w:rsidR="009F290F" w:rsidRDefault="00BB4C6D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BB4C6D" w:rsidRDefault="00BB4C6D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9E7D37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25353" w:rsidRDefault="00625353" w:rsidP="00D4303E">
      <w:pPr>
        <w:pStyle w:val="ac"/>
        <w:widowControl w:val="0"/>
        <w:autoSpaceDE w:val="0"/>
        <w:autoSpaceDN w:val="0"/>
        <w:adjustRightInd w:val="0"/>
        <w:ind w:left="708"/>
        <w:rPr>
          <w:bCs/>
          <w:sz w:val="28"/>
          <w:szCs w:val="28"/>
        </w:rPr>
      </w:pPr>
    </w:p>
    <w:p w:rsidR="00BB4C6D" w:rsidRPr="00BB4C6D" w:rsidRDefault="00BB4C6D" w:rsidP="00BB4C6D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BB4C6D">
        <w:rPr>
          <w:sz w:val="28"/>
          <w:szCs w:val="28"/>
        </w:rPr>
        <w:t>Административный регламент предоставления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 (далее соответственно – Административный регламент, муниципальная услуга) устанавливает сроки и последовательность административных процедур и административных действий</w:t>
      </w:r>
      <w:r>
        <w:rPr>
          <w:sz w:val="28"/>
          <w:szCs w:val="28"/>
        </w:rPr>
        <w:t xml:space="preserve"> администрации сельского поселения Русскинская</w:t>
      </w:r>
      <w:r w:rsidRPr="00BB4C6D">
        <w:rPr>
          <w:sz w:val="28"/>
          <w:szCs w:val="28"/>
        </w:rPr>
        <w:t xml:space="preserve"> (далее – Уполномоченный орган),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</w:t>
      </w:r>
      <w:proofErr w:type="gramEnd"/>
      <w:r w:rsidRPr="00BB4C6D">
        <w:rPr>
          <w:sz w:val="28"/>
          <w:szCs w:val="28"/>
        </w:rPr>
        <w:t xml:space="preserve"> требованиями Федерального закона от 27 июля 2010 года № 210-ФЗ</w:t>
      </w:r>
      <w:r>
        <w:rPr>
          <w:sz w:val="28"/>
          <w:szCs w:val="28"/>
        </w:rPr>
        <w:t xml:space="preserve"> </w:t>
      </w:r>
      <w:r w:rsidRPr="00BB4C6D">
        <w:rPr>
          <w:sz w:val="28"/>
          <w:szCs w:val="28"/>
        </w:rPr>
        <w:t xml:space="preserve">«Об организации предоставления государственных и муниципальных услуг» (далее – Федеральный закон № 210-ФЗ), а также порядок его взаимодействия с заявителями, органами власти и организациями в процессе предоставления муниципальной услуги. </w:t>
      </w:r>
    </w:p>
    <w:p w:rsidR="009633B9" w:rsidRDefault="009633B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126168" w:rsidRPr="002C6FDC" w:rsidRDefault="0012616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C6D" w:rsidRPr="00BB4C6D" w:rsidRDefault="00BB4C6D" w:rsidP="00BB4C6D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B4C6D">
        <w:rPr>
          <w:sz w:val="28"/>
          <w:szCs w:val="28"/>
        </w:rPr>
        <w:t>Заявителями на получение муниципальной услуги являются юридические и физические лица, в том числе индивидуальные предприниматели,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статьей 39.37 Земельного кодекса Российской Федерации, публичного сервитута (далее – заявитель).</w:t>
      </w:r>
    </w:p>
    <w:p w:rsidR="00BB4C6D" w:rsidRPr="00930E03" w:rsidRDefault="00BB4C6D" w:rsidP="00BB4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DE19EF" w:rsidRPr="002C6FDC" w:rsidRDefault="00DE19E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68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порядку информирования о правилах предоставления </w:t>
      </w:r>
    </w:p>
    <w:p w:rsidR="00E60DF6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9D447D" w:rsidRPr="002C6FDC" w:rsidRDefault="009D447D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EB8" w:rsidRPr="00602EB8" w:rsidRDefault="00602EB8" w:rsidP="00602EB8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ms Rmn" w:eastAsia="Calibri" w:hAnsi="Tms Rmn"/>
          <w:sz w:val="28"/>
          <w:szCs w:val="28"/>
          <w:lang w:eastAsia="en-US"/>
        </w:rPr>
      </w:pP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числе </w:t>
      </w:r>
      <w:r w:rsidRPr="00602EB8">
        <w:rPr>
          <w:rFonts w:eastAsia="Calibri"/>
          <w:sz w:val="28"/>
          <w:szCs w:val="28"/>
          <w:lang w:eastAsia="en-US"/>
        </w:rPr>
        <w:t>о сроках  и порядке ее</w:t>
      </w:r>
      <w:r w:rsidRPr="00602EB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02EB8">
        <w:rPr>
          <w:rFonts w:ascii="Tms Rmn" w:eastAsia="Calibri" w:hAnsi="Tms Rmn"/>
          <w:sz w:val="28"/>
          <w:szCs w:val="28"/>
          <w:lang w:eastAsia="en-US"/>
        </w:rPr>
        <w:t>предоставления, осуществляется специалистами администрации сельского поселения Русскинская в следующих формах (по выбору заявителя):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jc w:val="both"/>
        <w:rPr>
          <w:rFonts w:ascii="Tms Rmn" w:eastAsia="Calibri" w:hAnsi="Tms Rmn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</w:t>
      </w:r>
      <w:r w:rsidRPr="00602EB8">
        <w:rPr>
          <w:rFonts w:ascii="Tms Rmn" w:eastAsia="Calibri" w:hAnsi="Tms Rmn"/>
          <w:sz w:val="28"/>
          <w:szCs w:val="28"/>
          <w:lang w:eastAsia="en-US"/>
        </w:rPr>
        <w:t>в устной форме (при личном обращении и по телефону);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09"/>
        <w:jc w:val="both"/>
        <w:rPr>
          <w:rFonts w:ascii="Tms Rmn" w:eastAsia="Calibri" w:hAnsi="Tms Rmn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</w:t>
      </w:r>
      <w:r w:rsidRPr="00602EB8">
        <w:rPr>
          <w:rFonts w:ascii="Tms Rmn" w:eastAsia="Calibri" w:hAnsi="Tms Rm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rPr>
          <w:rFonts w:ascii="Tms Rmn" w:eastAsia="Calibri" w:hAnsi="Tms Rmn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</w:t>
      </w:r>
      <w:r w:rsidRPr="00602EB8">
        <w:rPr>
          <w:rFonts w:ascii="Tms Rmn" w:eastAsia="Calibri" w:hAnsi="Tms Rm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asciiTheme="minorHAnsi" w:eastAsia="Calibri" w:hAnsiTheme="minorHAnsi"/>
          <w:sz w:val="28"/>
          <w:szCs w:val="28"/>
          <w:lang w:eastAsia="en-US"/>
        </w:rPr>
        <w:t>-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посредством информационно-телекоммуникационной сети </w:t>
      </w:r>
      <w:r w:rsidRPr="00602EB8">
        <w:rPr>
          <w:rFonts w:ascii="Calibri" w:eastAsia="Calibri" w:hAnsi="Calibri"/>
          <w:sz w:val="28"/>
          <w:szCs w:val="28"/>
          <w:lang w:eastAsia="en-US"/>
        </w:rPr>
        <w:t>«</w:t>
      </w:r>
      <w:r w:rsidRPr="00602EB8">
        <w:rPr>
          <w:rFonts w:ascii="Tms Rmn" w:eastAsia="Calibri" w:hAnsi="Tms Rmn"/>
          <w:sz w:val="28"/>
          <w:szCs w:val="28"/>
          <w:lang w:eastAsia="en-US"/>
        </w:rPr>
        <w:t>Интернет</w:t>
      </w:r>
      <w:r w:rsidRPr="00602EB8">
        <w:rPr>
          <w:rFonts w:ascii="Calibri" w:eastAsia="Calibri" w:hAnsi="Calibri"/>
          <w:sz w:val="28"/>
          <w:szCs w:val="28"/>
          <w:lang w:eastAsia="en-US"/>
        </w:rPr>
        <w:t>»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в форме информационных материалов: на официальном сайте </w:t>
      </w:r>
      <w:r w:rsidRPr="00602EB8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hyperlink r:id="rId12" w:history="1">
        <w:r w:rsidRPr="007D65E9">
          <w:rPr>
            <w:rStyle w:val="af"/>
            <w:rFonts w:eastAsia="Calibri"/>
            <w:sz w:val="28"/>
            <w:szCs w:val="28"/>
            <w:lang w:val="en-US" w:eastAsia="en-US"/>
          </w:rPr>
          <w:t>www</w:t>
        </w:r>
        <w:r w:rsidRPr="007D65E9">
          <w:rPr>
            <w:rStyle w:val="af"/>
            <w:rFonts w:eastAsia="Calibri"/>
            <w:sz w:val="28"/>
            <w:szCs w:val="28"/>
            <w:lang w:eastAsia="en-US"/>
          </w:rPr>
          <w:t>.</w:t>
        </w:r>
        <w:r w:rsidRPr="007D65E9">
          <w:rPr>
            <w:rStyle w:val="af"/>
            <w:rFonts w:eastAsia="Calibri"/>
            <w:sz w:val="28"/>
            <w:szCs w:val="28"/>
            <w:lang w:val="en-US" w:eastAsia="en-US"/>
          </w:rPr>
          <w:t>russadm</w:t>
        </w:r>
        <w:r w:rsidRPr="007D65E9">
          <w:rPr>
            <w:rStyle w:val="af"/>
            <w:rFonts w:eastAsia="Calibri"/>
            <w:sz w:val="28"/>
            <w:szCs w:val="28"/>
            <w:lang w:eastAsia="en-US"/>
          </w:rPr>
          <w:t>.</w:t>
        </w:r>
        <w:r w:rsidRPr="007D65E9">
          <w:rPr>
            <w:rStyle w:val="af"/>
            <w:rFonts w:eastAsia="Calibri"/>
            <w:sz w:val="28"/>
            <w:szCs w:val="28"/>
            <w:lang w:val="en-US" w:eastAsia="en-US"/>
          </w:rPr>
          <w:t>ru</w:t>
        </w:r>
      </w:hyperlink>
      <w:r w:rsidRPr="00602EB8">
        <w:rPr>
          <w:rFonts w:eastAsia="Calibri"/>
          <w:sz w:val="28"/>
          <w:szCs w:val="28"/>
          <w:lang w:eastAsia="en-US"/>
        </w:rPr>
        <w:t xml:space="preserve"> 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3" w:history="1">
        <w:r w:rsidRPr="00602EB8">
          <w:rPr>
            <w:rFonts w:ascii="Tms Rmn" w:eastAsia="Calibri" w:hAnsi="Tms Rmn"/>
            <w:sz w:val="28"/>
            <w:szCs w:val="28"/>
            <w:lang w:eastAsia="en-US"/>
          </w:rPr>
          <w:t>www.gosuslugi.ru</w:t>
        </w:r>
      </w:hyperlink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(далее – Федеральный портал), в региональной информационной системе </w:t>
      </w:r>
      <w:r w:rsidRPr="00602EB8">
        <w:rPr>
          <w:rFonts w:eastAsia="Calibri"/>
          <w:sz w:val="28"/>
          <w:szCs w:val="28"/>
          <w:lang w:eastAsia="en-US"/>
        </w:rPr>
        <w:br/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Ханты-Мансийского автономного округа </w:t>
      </w:r>
      <w:r w:rsidRPr="00602EB8">
        <w:rPr>
          <w:rFonts w:ascii="Calibri" w:eastAsia="Calibri" w:hAnsi="Calibri"/>
          <w:sz w:val="28"/>
          <w:szCs w:val="28"/>
          <w:lang w:eastAsia="en-US"/>
        </w:rPr>
        <w:t>–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</w:t>
      </w:r>
      <w:r w:rsidRPr="00602EB8">
        <w:rPr>
          <w:rFonts w:eastAsia="Calibri"/>
          <w:sz w:val="28"/>
          <w:szCs w:val="28"/>
          <w:lang w:eastAsia="en-US"/>
        </w:rPr>
        <w:br/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округа – Югры» </w:t>
      </w:r>
      <w:hyperlink r:id="rId14" w:history="1">
        <w:r w:rsidRPr="00602EB8">
          <w:rPr>
            <w:rFonts w:ascii="Tms Rmn" w:eastAsia="Calibri" w:hAnsi="Tms Rmn"/>
            <w:sz w:val="28"/>
            <w:szCs w:val="28"/>
            <w:lang w:eastAsia="en-US"/>
          </w:rPr>
          <w:t>http://86.gosuslugi.ru</w:t>
        </w:r>
        <w:proofErr w:type="gramEnd"/>
      </w:hyperlink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(далее – Региональный портал).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602EB8">
        <w:rPr>
          <w:rFonts w:eastAsia="Calibri"/>
          <w:sz w:val="28"/>
          <w:szCs w:val="28"/>
          <w:lang w:eastAsia="en-US"/>
        </w:rPr>
        <w:t xml:space="preserve">Информация по вопросам предоставления муниципальной услуги, сведения о ходе предоставления муниципальной услуги осуществляется специалистами </w:t>
      </w:r>
      <w:r>
        <w:rPr>
          <w:rFonts w:eastAsia="Calibri"/>
          <w:sz w:val="28"/>
          <w:szCs w:val="28"/>
          <w:lang w:eastAsia="en-US"/>
        </w:rPr>
        <w:t>администрации сельского поселения Русскинская</w:t>
      </w:r>
      <w:r w:rsidRPr="00602EB8">
        <w:rPr>
          <w:rFonts w:eastAsia="Calibri"/>
          <w:sz w:val="28"/>
          <w:szCs w:val="28"/>
          <w:lang w:eastAsia="en-US"/>
        </w:rPr>
        <w:t xml:space="preserve">  в следующих формах (по выбору заявителя):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proofErr w:type="gramStart"/>
      <w:r w:rsidRPr="00602EB8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602EB8">
        <w:rPr>
          <w:rFonts w:eastAsia="Calibri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02EB8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602EB8" w:rsidRPr="00602EB8" w:rsidRDefault="00602EB8" w:rsidP="00602EB8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ms Rmn" w:eastAsia="Calibri" w:hAnsi="Tms Rmn"/>
          <w:sz w:val="28"/>
          <w:szCs w:val="28"/>
          <w:lang w:eastAsia="en-US"/>
        </w:rPr>
      </w:pPr>
      <w:r w:rsidRPr="00602EB8">
        <w:rPr>
          <w:rFonts w:ascii="Tms Rmn" w:eastAsia="Calibri" w:hAnsi="Tms Rmn"/>
          <w:sz w:val="28"/>
          <w:szCs w:val="28"/>
          <w:lang w:eastAsia="en-US"/>
        </w:rPr>
        <w:t>В случае устного обращения (л</w:t>
      </w:r>
      <w:r>
        <w:rPr>
          <w:rFonts w:ascii="Tms Rmn" w:eastAsia="Calibri" w:hAnsi="Tms Rmn"/>
          <w:sz w:val="28"/>
          <w:szCs w:val="28"/>
          <w:lang w:eastAsia="en-US"/>
        </w:rPr>
        <w:t>ично или по телефону) заявителя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>
        <w:rPr>
          <w:sz w:val="28"/>
          <w:szCs w:val="28"/>
        </w:rPr>
        <w:t>администрации сельского поселения Русскинская</w:t>
      </w:r>
      <w:r w:rsidRPr="00602EB8">
        <w:rPr>
          <w:sz w:val="28"/>
          <w:szCs w:val="28"/>
        </w:rPr>
        <w:t xml:space="preserve"> </w:t>
      </w:r>
      <w:r w:rsidRPr="00602EB8">
        <w:rPr>
          <w:rFonts w:ascii="Tms Rmn" w:hAnsi="Tms Rmn"/>
          <w:sz w:val="28"/>
          <w:szCs w:val="28"/>
        </w:rPr>
        <w:t xml:space="preserve">в часы приема </w:t>
      </w:r>
      <w:r w:rsidRPr="00602EB8">
        <w:rPr>
          <w:rFonts w:ascii="Tms Rmn" w:eastAsia="Calibri" w:hAnsi="Tms Rm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602EB8">
        <w:rPr>
          <w:rFonts w:ascii="Tms Rmn" w:eastAsia="Calibri" w:hAnsi="Tms Rmn"/>
          <w:sz w:val="28"/>
          <w:szCs w:val="28"/>
          <w:lang w:val="en-US" w:eastAsia="en-US"/>
        </w:rPr>
        <w:t> </w:t>
      </w:r>
      <w:r w:rsidRPr="00602EB8">
        <w:rPr>
          <w:rFonts w:ascii="Tms Rmn" w:eastAsia="Calibri" w:hAnsi="Tms Rm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rPr>
          <w:rFonts w:ascii="Tms Rmn" w:hAnsi="Tms Rmn"/>
          <w:sz w:val="28"/>
          <w:szCs w:val="28"/>
        </w:rPr>
      </w:pPr>
      <w:r w:rsidRPr="00602EB8">
        <w:rPr>
          <w:rFonts w:ascii="Tms Rmn" w:hAnsi="Tms Rm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602EB8" w:rsidRPr="00602EB8" w:rsidRDefault="00602EB8" w:rsidP="00602EB8">
      <w:pPr>
        <w:pStyle w:val="ac"/>
        <w:tabs>
          <w:tab w:val="left" w:pos="567"/>
        </w:tabs>
        <w:ind w:left="0" w:firstLine="720"/>
        <w:jc w:val="both"/>
        <w:rPr>
          <w:rFonts w:ascii="Tms Rmn" w:eastAsia="Calibri" w:hAnsi="Tms Rmn"/>
          <w:sz w:val="28"/>
          <w:szCs w:val="28"/>
          <w:lang w:eastAsia="en-US"/>
        </w:rPr>
      </w:pP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602EB8">
        <w:rPr>
          <w:rFonts w:ascii="Tms Rmn" w:hAnsi="Tms Rmn"/>
          <w:sz w:val="28"/>
          <w:szCs w:val="28"/>
        </w:rPr>
        <w:t xml:space="preserve">Уполномоченного органа </w:t>
      </w:r>
      <w:r w:rsidRPr="00602EB8">
        <w:rPr>
          <w:rFonts w:ascii="Tms Rmn" w:eastAsia="Calibri" w:hAnsi="Tms Rmn"/>
          <w:sz w:val="28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Pr="00602EB8">
        <w:rPr>
          <w:rFonts w:ascii="Calibri" w:eastAsia="Calibri" w:hAnsi="Calibri"/>
          <w:sz w:val="28"/>
          <w:szCs w:val="28"/>
          <w:lang w:eastAsia="en-US"/>
        </w:rPr>
        <w:t>-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делового стиля речи. </w:t>
      </w:r>
    </w:p>
    <w:p w:rsidR="00602EB8" w:rsidRPr="00602EB8" w:rsidRDefault="00602EB8" w:rsidP="00602EB8">
      <w:pPr>
        <w:pStyle w:val="ac"/>
        <w:tabs>
          <w:tab w:val="left" w:pos="567"/>
        </w:tabs>
        <w:ind w:left="0" w:firstLine="720"/>
        <w:jc w:val="both"/>
        <w:rPr>
          <w:rFonts w:ascii="Tms Rmn" w:eastAsia="Calibri" w:hAnsi="Tms Rmn"/>
          <w:sz w:val="28"/>
          <w:szCs w:val="28"/>
          <w:lang w:eastAsia="en-US"/>
        </w:rPr>
      </w:pPr>
      <w:proofErr w:type="gramStart"/>
      <w:r w:rsidRPr="00602EB8">
        <w:rPr>
          <w:rFonts w:ascii="Tms Rmn" w:eastAsia="Calibri" w:hAnsi="Tms Rmn"/>
          <w:sz w:val="28"/>
          <w:szCs w:val="28"/>
          <w:lang w:eastAsia="en-US"/>
        </w:rPr>
        <w:lastRenderedPageBreak/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602EB8" w:rsidRPr="00602EB8" w:rsidRDefault="00602EB8" w:rsidP="00602EB8">
      <w:pPr>
        <w:pStyle w:val="ac"/>
        <w:tabs>
          <w:tab w:val="left" w:pos="567"/>
        </w:tabs>
        <w:ind w:left="0" w:firstLine="720"/>
        <w:jc w:val="both"/>
        <w:rPr>
          <w:rFonts w:ascii="Tms Rmn" w:eastAsia="Calibri" w:hAnsi="Tms Rmn"/>
          <w:sz w:val="28"/>
          <w:szCs w:val="28"/>
          <w:lang w:eastAsia="en-US"/>
        </w:rPr>
      </w:pPr>
      <w:r w:rsidRPr="00602EB8">
        <w:rPr>
          <w:rFonts w:ascii="Tms Rmn" w:eastAsia="Calibri" w:hAnsi="Tms Rmn"/>
          <w:sz w:val="28"/>
          <w:szCs w:val="28"/>
          <w:lang w:eastAsia="en-US"/>
        </w:rPr>
        <w:t>В случае</w:t>
      </w:r>
      <w:proofErr w:type="gramStart"/>
      <w:r w:rsidR="00DF7361">
        <w:rPr>
          <w:rFonts w:asciiTheme="minorHAnsi" w:eastAsia="Calibri" w:hAnsiTheme="minorHAnsi"/>
          <w:sz w:val="28"/>
          <w:szCs w:val="28"/>
          <w:lang w:eastAsia="en-US"/>
        </w:rPr>
        <w:t>,</w:t>
      </w:r>
      <w:proofErr w:type="gramEnd"/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602EB8">
        <w:rPr>
          <w:rFonts w:ascii="Tms Rmn" w:hAnsi="Tms Rmn"/>
          <w:sz w:val="28"/>
          <w:szCs w:val="28"/>
        </w:rPr>
        <w:t>Уполномоченного органа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602EB8">
        <w:rPr>
          <w:rFonts w:ascii="Tms Rmn" w:hAnsi="Tms Rmn"/>
          <w:sz w:val="28"/>
          <w:szCs w:val="28"/>
        </w:rPr>
        <w:t xml:space="preserve">Уполномоченный орган 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письменное обращение о предоставлении </w:t>
      </w:r>
      <w:r w:rsidRPr="00602EB8">
        <w:rPr>
          <w:rFonts w:ascii="Tms Rmn" w:hAnsi="Tms Rm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 </w:t>
      </w:r>
      <w:r w:rsidRPr="00602EB8">
        <w:rPr>
          <w:rFonts w:ascii="Tms Rmn" w:eastAsia="Calibri" w:hAnsi="Tms Rmn"/>
          <w:sz w:val="28"/>
          <w:szCs w:val="28"/>
          <w:lang w:eastAsia="en-US"/>
        </w:rPr>
        <w:t>либо назначить другое удобное для</w:t>
      </w:r>
      <w:r w:rsidRPr="00602EB8">
        <w:rPr>
          <w:rFonts w:ascii="Tms Rmn" w:eastAsia="Calibri" w:hAnsi="Tms Rmn"/>
          <w:sz w:val="28"/>
          <w:szCs w:val="28"/>
          <w:lang w:val="en-US" w:eastAsia="en-US"/>
        </w:rPr>
        <w:t> </w:t>
      </w:r>
      <w:r w:rsidRPr="00602EB8">
        <w:rPr>
          <w:rFonts w:ascii="Tms Rmn" w:eastAsia="Calibri" w:hAnsi="Tms Rmn"/>
          <w:sz w:val="28"/>
          <w:szCs w:val="28"/>
          <w:lang w:eastAsia="en-US"/>
        </w:rPr>
        <w:t>заявителя время для устного информирования.</w:t>
      </w:r>
    </w:p>
    <w:p w:rsidR="00602EB8" w:rsidRPr="00602EB8" w:rsidRDefault="00602EB8" w:rsidP="00602EB8">
      <w:pPr>
        <w:pStyle w:val="ac"/>
        <w:tabs>
          <w:tab w:val="left" w:pos="567"/>
        </w:tabs>
        <w:ind w:left="0" w:firstLine="720"/>
        <w:jc w:val="both"/>
        <w:rPr>
          <w:rFonts w:ascii="Tms Rmn" w:eastAsia="Calibri" w:hAnsi="Tms Rmn"/>
          <w:sz w:val="28"/>
          <w:szCs w:val="28"/>
          <w:lang w:eastAsia="en-US"/>
        </w:rPr>
      </w:pPr>
      <w:r w:rsidRPr="00602EB8">
        <w:rPr>
          <w:rFonts w:ascii="Tms Rmn" w:eastAsia="Calibri" w:hAnsi="Tms Rm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outlineLvl w:val="1"/>
        <w:rPr>
          <w:rFonts w:eastAsia="Calibri"/>
          <w:sz w:val="28"/>
          <w:szCs w:val="28"/>
        </w:rPr>
      </w:pPr>
      <w:r w:rsidRPr="00602EB8">
        <w:rPr>
          <w:rFonts w:eastAsia="Calibri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</w:t>
      </w:r>
      <w:r>
        <w:rPr>
          <w:rFonts w:eastAsia="Calibri"/>
          <w:sz w:val="28"/>
          <w:szCs w:val="28"/>
        </w:rPr>
        <w:t xml:space="preserve"> </w:t>
      </w:r>
      <w:r w:rsidRPr="00602EB8">
        <w:rPr>
          <w:rFonts w:eastAsia="Calibri"/>
          <w:sz w:val="28"/>
          <w:szCs w:val="28"/>
        </w:rPr>
        <w:t>30 календарных дней с момента регистрации обращения в Уполномоченном органе.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outlineLvl w:val="1"/>
        <w:rPr>
          <w:rFonts w:eastAsia="Calibri"/>
          <w:sz w:val="28"/>
          <w:szCs w:val="28"/>
        </w:rPr>
      </w:pPr>
      <w:r w:rsidRPr="00602EB8">
        <w:rPr>
          <w:rFonts w:eastAsia="Calibri"/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Pr="00602EB8">
        <w:rPr>
          <w:rFonts w:eastAsia="Calibri"/>
          <w:i/>
          <w:sz w:val="28"/>
          <w:szCs w:val="28"/>
        </w:rPr>
        <w:t xml:space="preserve"> </w:t>
      </w:r>
      <w:r w:rsidRPr="00602EB8">
        <w:rPr>
          <w:rFonts w:eastAsia="Calibri"/>
          <w:i/>
          <w:sz w:val="28"/>
          <w:szCs w:val="28"/>
        </w:rPr>
        <w:br/>
      </w:r>
      <w:r w:rsidRPr="00602EB8">
        <w:rPr>
          <w:rFonts w:eastAsia="Calibri"/>
          <w:sz w:val="28"/>
          <w:szCs w:val="28"/>
        </w:rPr>
        <w:t>3 рабочих дней с момента регистрации обращения в Уполномоченном органе.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09"/>
        <w:jc w:val="both"/>
        <w:outlineLvl w:val="1"/>
        <w:rPr>
          <w:rFonts w:ascii="Calibri" w:hAnsi="Calibri"/>
          <w:sz w:val="28"/>
          <w:szCs w:val="28"/>
        </w:rPr>
      </w:pPr>
      <w:r w:rsidRPr="00602EB8">
        <w:rPr>
          <w:rFonts w:ascii="Tms Rmn" w:eastAsia="Calibri" w:hAnsi="Tms Rmn"/>
          <w:sz w:val="28"/>
          <w:szCs w:val="28"/>
        </w:rPr>
        <w:t>Для получения информации о муниципальной услуге, заявителям необходимо использовать адреса в информационно-телекоммуникационной сети «Интернет», указанные в пункте 3 Административного</w:t>
      </w:r>
      <w:r w:rsidRPr="00602EB8">
        <w:rPr>
          <w:rFonts w:ascii="Tms Rmn" w:hAnsi="Tms Rmn"/>
          <w:sz w:val="28"/>
          <w:szCs w:val="28"/>
        </w:rPr>
        <w:t xml:space="preserve"> регламента.</w:t>
      </w:r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proofErr w:type="gramStart"/>
      <w:r w:rsidRPr="00602EB8">
        <w:rPr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  <w:proofErr w:type="gramEnd"/>
    </w:p>
    <w:p w:rsidR="00602EB8" w:rsidRPr="00602EB8" w:rsidRDefault="00602EB8" w:rsidP="00602EB8">
      <w:pPr>
        <w:pStyle w:val="ac"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proofErr w:type="gramStart"/>
      <w:r w:rsidRPr="00602EB8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Pr="00602EB8">
        <w:rPr>
          <w:sz w:val="28"/>
          <w:szCs w:val="28"/>
        </w:rPr>
        <w:br/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F421E" w:rsidRPr="002C6FDC" w:rsidRDefault="00DF7361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Информирование заявителей о порядке предоставления муниципальной услуги, о ходе выполнения запрос</w:t>
      </w:r>
      <w:proofErr w:type="gramStart"/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 о ее</w:t>
      </w:r>
      <w:proofErr w:type="gramEnd"/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предоставлении,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Мансийского автономного округа – Югры (далее – МФЦ), в соответствии с регламентом их работы</w:t>
      </w:r>
      <w:r w:rsidR="00DF421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DF7361" w:rsidRDefault="00DF7361" w:rsidP="00DF7361">
      <w:pPr>
        <w:pStyle w:val="ac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36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DF7361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многофункциональных центров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подразделений, заявитель может получить на портале многофункциональных центров Ханты-Мансийского автономного округа – Югры </w:t>
      </w:r>
      <w:hyperlink r:id="rId15" w:history="1">
        <w:r w:rsidRPr="00DF7361">
          <w:rPr>
            <w:rFonts w:eastAsia="Calibri"/>
            <w:sz w:val="28"/>
            <w:szCs w:val="28"/>
            <w:lang w:eastAsia="en-US"/>
          </w:rPr>
          <w:t>https://mfc.admhmao.ru/</w:t>
        </w:r>
      </w:hyperlink>
      <w:r w:rsidRPr="00DF7361">
        <w:rPr>
          <w:rFonts w:eastAsia="Calibri"/>
          <w:sz w:val="28"/>
          <w:szCs w:val="28"/>
          <w:lang w:eastAsia="en-US"/>
        </w:rPr>
        <w:t>, а также по телефону регионального контакт-центра: 8-800-101-000-1 (в том числе по вопросам предоставления  муниципальной услуги).</w:t>
      </w:r>
      <w:proofErr w:type="gramEnd"/>
    </w:p>
    <w:p w:rsidR="00DF7361" w:rsidRPr="00DF7361" w:rsidRDefault="00DF7361" w:rsidP="00DF7361">
      <w:pPr>
        <w:pStyle w:val="ac"/>
        <w:numPr>
          <w:ilvl w:val="0"/>
          <w:numId w:val="15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DF7361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информационно-телекоммуникационной сети «Интернет» на официальном сайте, Федеральном и Региональном порталах.</w:t>
      </w:r>
    </w:p>
    <w:p w:rsidR="00DF7361" w:rsidRPr="00DF7361" w:rsidRDefault="00DF7361" w:rsidP="00DF7361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7361">
        <w:rPr>
          <w:rFonts w:eastAsia="Calibri"/>
          <w:sz w:val="28"/>
          <w:szCs w:val="28"/>
          <w:lang w:eastAsia="en-US"/>
        </w:rPr>
        <w:t>На информационных стендах, находящихся в местах предоставления муниципальной услуги, в информационно-телекоммуникационной сети «Интернет» (на официальном сайте, на Федеральном и Региональном порталах)</w:t>
      </w:r>
      <w:r w:rsidRPr="00DF7361">
        <w:rPr>
          <w:szCs w:val="28"/>
        </w:rPr>
        <w:t xml:space="preserve"> </w:t>
      </w:r>
      <w:r w:rsidRPr="00DF7361">
        <w:rPr>
          <w:rFonts w:eastAsia="Calibri"/>
          <w:sz w:val="28"/>
          <w:szCs w:val="28"/>
          <w:lang w:eastAsia="en-US"/>
        </w:rPr>
        <w:t>размещается следующая информация:</w:t>
      </w:r>
      <w:proofErr w:type="gramEnd"/>
    </w:p>
    <w:p w:rsidR="00DF7361" w:rsidRPr="00DF7361" w:rsidRDefault="00DF7361" w:rsidP="00DF7361">
      <w:pPr>
        <w:pStyle w:val="ac"/>
        <w:widowControl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F7361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F7361" w:rsidRPr="00DF7361" w:rsidRDefault="00DF7361" w:rsidP="00DF7361">
      <w:pPr>
        <w:pStyle w:val="ac"/>
        <w:widowControl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F7361">
        <w:rPr>
          <w:rFonts w:eastAsia="Calibri"/>
          <w:sz w:val="28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</w:t>
      </w:r>
      <w:proofErr w:type="gramStart"/>
      <w:r w:rsidRPr="00DF7361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DF7361">
        <w:rPr>
          <w:rFonts w:eastAsia="Calibri"/>
          <w:sz w:val="28"/>
          <w:szCs w:val="28"/>
          <w:lang w:eastAsia="en-US"/>
        </w:rPr>
        <w:t>ых</w:t>
      </w:r>
      <w:proofErr w:type="spellEnd"/>
      <w:r w:rsidRPr="00DF7361">
        <w:rPr>
          <w:rFonts w:eastAsia="Calibri"/>
          <w:sz w:val="28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:rsidR="00DF7361" w:rsidRPr="00DF7361" w:rsidRDefault="00DF7361" w:rsidP="00E8489D">
      <w:pPr>
        <w:pStyle w:val="ac"/>
        <w:widowControl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7361">
        <w:rPr>
          <w:rFonts w:eastAsia="Calibri"/>
          <w:sz w:val="28"/>
          <w:szCs w:val="28"/>
        </w:rPr>
        <w:t xml:space="preserve">сведения о способах получения </w:t>
      </w:r>
      <w:proofErr w:type="gramStart"/>
      <w:r w:rsidRPr="00DF7361">
        <w:rPr>
          <w:rFonts w:eastAsia="Calibri"/>
          <w:sz w:val="28"/>
          <w:szCs w:val="28"/>
        </w:rPr>
        <w:t>информации</w:t>
      </w:r>
      <w:proofErr w:type="gramEnd"/>
      <w:r w:rsidRPr="00DF7361">
        <w:rPr>
          <w:rFonts w:eastAsia="Calibri"/>
          <w:sz w:val="28"/>
          <w:szCs w:val="28"/>
        </w:rPr>
        <w:t xml:space="preserve"> о местах нахождения</w:t>
      </w:r>
      <w:r w:rsidRPr="00DF7361">
        <w:rPr>
          <w:rFonts w:eastAsia="Calibri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F7361" w:rsidRPr="00DF7361" w:rsidRDefault="00E8489D" w:rsidP="00E8489D">
      <w:pPr>
        <w:pStyle w:val="ac"/>
        <w:widowControl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F7361" w:rsidRPr="00DF7361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F7361" w:rsidRPr="00DF7361" w:rsidRDefault="00E8489D" w:rsidP="00E8489D">
      <w:pPr>
        <w:pStyle w:val="ac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F7361" w:rsidRPr="00DF7361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F7361" w:rsidRPr="002C6FDC" w:rsidRDefault="00E8489D" w:rsidP="00E8489D">
      <w:pPr>
        <w:pStyle w:val="ac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F7361" w:rsidRPr="00DF7361">
        <w:rPr>
          <w:rFonts w:eastAsia="Calibri"/>
          <w:sz w:val="28"/>
          <w:szCs w:val="28"/>
          <w:lang w:eastAsia="en-US"/>
        </w:rPr>
        <w:t>бланк заявления о предоставлении муниципальной услуги и образец его заполнения.</w:t>
      </w:r>
    </w:p>
    <w:p w:rsidR="00B41FA0" w:rsidRPr="002C6FDC" w:rsidRDefault="009D447D" w:rsidP="00DF736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540FC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полномоченного органа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срок, не превышающий </w:t>
      </w:r>
      <w:r w:rsidR="00B82EB7" w:rsidRPr="00B82EB7">
        <w:rPr>
          <w:rFonts w:ascii="Times New Roman" w:eastAsia="Calibri" w:hAnsi="Times New Roman" w:cs="Times New Roman"/>
          <w:sz w:val="28"/>
          <w:szCs w:val="28"/>
        </w:rPr>
        <w:t>не превышающий 5 рабочих дней</w:t>
      </w:r>
      <w:r w:rsidR="00B82EB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вступления в силу таких изменений, обеспечивают размещение информации в сети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30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 официальном сайте уполномоченного органа,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и региональном порталах)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CB6582" w:rsidRPr="002C6FDC" w:rsidRDefault="00CB6582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489D" w:rsidRPr="00E8489D" w:rsidRDefault="00E8489D" w:rsidP="00E8489D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B14" w:rsidRPr="00E8489D">
        <w:rPr>
          <w:sz w:val="28"/>
          <w:szCs w:val="28"/>
        </w:rPr>
        <w:t xml:space="preserve"> </w:t>
      </w:r>
      <w:r w:rsidRPr="00E8489D">
        <w:rPr>
          <w:sz w:val="28"/>
          <w:szCs w:val="28"/>
        </w:rPr>
        <w:t xml:space="preserve">Проведение муниципальной экспертизы проектов освоения лесов, </w:t>
      </w:r>
      <w:r w:rsidRPr="00E8489D">
        <w:rPr>
          <w:sz w:val="28"/>
          <w:szCs w:val="28"/>
        </w:rPr>
        <w:lastRenderedPageBreak/>
        <w:t>расположенных на землях, находящихся в муниципальной собственности (далее также – экспертиза).</w:t>
      </w:r>
    </w:p>
    <w:p w:rsidR="00610DEB" w:rsidRPr="00E8489D" w:rsidRDefault="00610DEB" w:rsidP="00E8489D">
      <w:pPr>
        <w:pStyle w:val="ac"/>
        <w:shd w:val="clear" w:color="auto" w:fill="FFFFFF"/>
        <w:ind w:left="709"/>
        <w:jc w:val="both"/>
        <w:rPr>
          <w:b/>
          <w:bCs/>
          <w:sz w:val="28"/>
          <w:szCs w:val="28"/>
        </w:rPr>
      </w:pPr>
    </w:p>
    <w:p w:rsidR="00273D8B" w:rsidRPr="002C6FDC" w:rsidRDefault="00273D8B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</w:t>
      </w:r>
      <w:r w:rsidR="00314346"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предоставляющего муниципальную услугу</w:t>
      </w:r>
    </w:p>
    <w:p w:rsidR="00C45052" w:rsidRPr="002C6FDC" w:rsidRDefault="00C45052" w:rsidP="00D43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BE" w:rsidRPr="002C6FDC" w:rsidRDefault="00E8489D" w:rsidP="00DF7361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предоставляет</w:t>
      </w:r>
      <w:r w:rsidR="00A451BE" w:rsidRPr="002C6FDC">
        <w:rPr>
          <w:sz w:val="28"/>
          <w:szCs w:val="28"/>
        </w:rPr>
        <w:t xml:space="preserve"> </w:t>
      </w:r>
      <w:r w:rsidR="00332E15">
        <w:rPr>
          <w:sz w:val="28"/>
          <w:szCs w:val="28"/>
        </w:rPr>
        <w:t>администрация</w:t>
      </w:r>
      <w:r w:rsidR="00F5101B" w:rsidRPr="008F14DB">
        <w:rPr>
          <w:sz w:val="28"/>
          <w:szCs w:val="28"/>
        </w:rPr>
        <w:t xml:space="preserve"> сельского поселения Русскинская</w:t>
      </w:r>
      <w:r w:rsidR="00A451BE" w:rsidRPr="008F14DB">
        <w:rPr>
          <w:sz w:val="28"/>
          <w:szCs w:val="28"/>
        </w:rPr>
        <w:t>.</w:t>
      </w:r>
    </w:p>
    <w:p w:rsidR="00A451BE" w:rsidRPr="002C6FDC" w:rsidRDefault="00A451BE" w:rsidP="002A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муниципальной</w:t>
      </w:r>
      <w:r w:rsidR="00332E15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 специалист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01B" w:rsidRPr="008F14D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Русскинская</w:t>
      </w:r>
      <w:r w:rsidR="00332E1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благоустройство. </w:t>
      </w:r>
    </w:p>
    <w:p w:rsidR="00616CB7" w:rsidRPr="002C6FDC" w:rsidRDefault="002A247B" w:rsidP="002A24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bCs/>
          <w:sz w:val="28"/>
          <w:szCs w:val="28"/>
        </w:rPr>
        <w:tab/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>За получением муниципальной ус</w:t>
      </w:r>
      <w:r w:rsidR="00A451BE" w:rsidRPr="002C6FDC">
        <w:rPr>
          <w:rFonts w:ascii="Times New Roman" w:hAnsi="Times New Roman" w:cs="Times New Roman"/>
          <w:bCs/>
          <w:sz w:val="28"/>
          <w:szCs w:val="28"/>
        </w:rPr>
        <w:t xml:space="preserve">луги заявитель может обратиться </w:t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 xml:space="preserve">в МФЦ. </w:t>
      </w:r>
    </w:p>
    <w:p w:rsidR="00DE7D55" w:rsidRPr="00DE7D55" w:rsidRDefault="00535942" w:rsidP="00DE7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D55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F5101B" w:rsidRPr="00DE7D55">
        <w:rPr>
          <w:rFonts w:ascii="Times New Roman" w:hAnsi="Times New Roman" w:cs="Times New Roman"/>
          <w:sz w:val="28"/>
          <w:szCs w:val="28"/>
        </w:rPr>
        <w:t xml:space="preserve"> </w:t>
      </w:r>
      <w:r w:rsidR="00373F1D" w:rsidRPr="00DE7D55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210-ФЗ) </w:t>
      </w:r>
      <w:r w:rsidRPr="00DE7D5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Pr="00DE7D55">
        <w:rPr>
          <w:rFonts w:ascii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 в </w:t>
      </w:r>
      <w:r w:rsidR="00F05ED2" w:rsidRPr="00DE7D55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услуг, которые являются необходимыми и обязательными для предоставления муниципальных услуг, </w:t>
      </w:r>
      <w:r w:rsidR="00DE7D55" w:rsidRPr="00DE7D55">
        <w:rPr>
          <w:rFonts w:ascii="Times New Roman" w:hAnsi="Times New Roman" w:cs="Times New Roman"/>
          <w:sz w:val="28"/>
          <w:szCs w:val="28"/>
        </w:rPr>
        <w:t xml:space="preserve">утвержденный решением </w:t>
      </w:r>
      <w:bookmarkStart w:id="0" w:name="Par159"/>
      <w:bookmarkEnd w:id="0"/>
      <w:r w:rsidR="00DE7D55" w:rsidRPr="008F14DB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Русскинская от 27.04.2015 №88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</w:t>
      </w:r>
      <w:proofErr w:type="gramStart"/>
      <w:r w:rsidR="00DE7D55" w:rsidRPr="008F14DB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DE7D55" w:rsidRPr="008F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E7D55" w:rsidRPr="008F14DB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="00DE7D55" w:rsidRPr="008F14DB">
        <w:rPr>
          <w:rFonts w:ascii="Times New Roman" w:hAnsi="Times New Roman" w:cs="Times New Roman"/>
          <w:bCs/>
          <w:sz w:val="28"/>
          <w:szCs w:val="28"/>
        </w:rPr>
        <w:t xml:space="preserve"> оказание».</w:t>
      </w:r>
    </w:p>
    <w:p w:rsidR="008D3D8A" w:rsidRPr="00DE7D55" w:rsidRDefault="008D3D8A" w:rsidP="00DE7D55">
      <w:pPr>
        <w:pStyle w:val="ac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B3" w:rsidRPr="00240688" w:rsidRDefault="00FA563D" w:rsidP="002406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0688" w:rsidRPr="00930E0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 заключения (положительного или отрицательного) муниципальной экспертизы проекта освоения лесов (далее – заключение), утвержденное</w:t>
      </w:r>
      <w:r w:rsidR="00240688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Русскинская.</w:t>
      </w:r>
    </w:p>
    <w:p w:rsidR="00240688" w:rsidRPr="002C6FDC" w:rsidRDefault="00240688" w:rsidP="0024068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F54CBC" w:rsidRPr="002C6FDC" w:rsidRDefault="00F54CBC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74AFA" w:rsidRDefault="00434BD1" w:rsidP="00874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6C7">
        <w:rPr>
          <w:rFonts w:ascii="Times New Roman" w:hAnsi="Times New Roman" w:cs="Times New Roman"/>
          <w:sz w:val="28"/>
          <w:szCs w:val="28"/>
        </w:rPr>
        <w:t>1</w:t>
      </w:r>
      <w:r w:rsidR="00240688">
        <w:rPr>
          <w:rFonts w:ascii="Times New Roman" w:hAnsi="Times New Roman" w:cs="Times New Roman"/>
          <w:sz w:val="28"/>
          <w:szCs w:val="28"/>
        </w:rPr>
        <w:t>3</w:t>
      </w:r>
      <w:r w:rsidR="00693C8A" w:rsidRPr="004C26C7">
        <w:rPr>
          <w:rFonts w:ascii="Times New Roman" w:hAnsi="Times New Roman" w:cs="Times New Roman"/>
          <w:sz w:val="28"/>
          <w:szCs w:val="28"/>
        </w:rPr>
        <w:t>.</w:t>
      </w:r>
      <w:r w:rsidR="00693C8A" w:rsidRPr="004C26C7">
        <w:rPr>
          <w:sz w:val="28"/>
          <w:szCs w:val="28"/>
        </w:rPr>
        <w:t xml:space="preserve"> </w:t>
      </w:r>
      <w:r w:rsidR="00874AFA" w:rsidRPr="00930E0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</w:t>
      </w:r>
      <w:r w:rsidR="00874AFA">
        <w:rPr>
          <w:rFonts w:ascii="Times New Roman" w:hAnsi="Times New Roman" w:cs="Times New Roman"/>
          <w:sz w:val="28"/>
          <w:szCs w:val="28"/>
        </w:rPr>
        <w:t xml:space="preserve">услуги осуществляется в </w:t>
      </w:r>
      <w:r w:rsidR="00874AFA" w:rsidRPr="00874AF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74AFA" w:rsidRPr="00874AFA">
        <w:rPr>
          <w:rFonts w:ascii="Times New Roman" w:hAnsi="Times New Roman" w:cs="Times New Roman"/>
          <w:iCs/>
          <w:sz w:val="28"/>
          <w:szCs w:val="28"/>
        </w:rPr>
        <w:t xml:space="preserve">30 календарных дней </w:t>
      </w:r>
      <w:r w:rsidR="00874AFA" w:rsidRPr="00874AFA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874AFA" w:rsidRPr="00874AFA">
        <w:rPr>
          <w:rFonts w:ascii="Times New Roman" w:hAnsi="Times New Roman" w:cs="Times New Roman"/>
          <w:iCs/>
          <w:sz w:val="28"/>
          <w:szCs w:val="28"/>
        </w:rPr>
        <w:t xml:space="preserve">проекта освоения лесов </w:t>
      </w:r>
      <w:r w:rsidR="00874AFA" w:rsidRPr="00874AFA">
        <w:rPr>
          <w:rFonts w:ascii="Times New Roman" w:hAnsi="Times New Roman" w:cs="Times New Roman"/>
          <w:sz w:val="28"/>
          <w:szCs w:val="28"/>
        </w:rPr>
        <w:t>в Уполномочен</w:t>
      </w:r>
      <w:r w:rsidR="00874AFA" w:rsidRPr="00930E03">
        <w:rPr>
          <w:rFonts w:ascii="Times New Roman" w:hAnsi="Times New Roman" w:cs="Times New Roman"/>
          <w:sz w:val="28"/>
          <w:szCs w:val="28"/>
        </w:rPr>
        <w:t>ный орган.</w:t>
      </w:r>
    </w:p>
    <w:p w:rsidR="00874AFA" w:rsidRPr="00930E03" w:rsidRDefault="00874AFA" w:rsidP="00874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Заключение экспертизы направляется заявителю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органом в течение </w:t>
      </w:r>
      <w:r w:rsidRPr="00874AFA">
        <w:rPr>
          <w:rFonts w:ascii="Times New Roman" w:hAnsi="Times New Roman" w:cs="Times New Roman"/>
          <w:sz w:val="28"/>
          <w:szCs w:val="28"/>
        </w:rPr>
        <w:t>5 дней</w:t>
      </w:r>
      <w:r w:rsidRPr="00930E03">
        <w:rPr>
          <w:rFonts w:ascii="Times New Roman" w:hAnsi="Times New Roman" w:cs="Times New Roman"/>
          <w:sz w:val="28"/>
          <w:szCs w:val="28"/>
        </w:rPr>
        <w:t xml:space="preserve"> после его утверждения.</w:t>
      </w:r>
    </w:p>
    <w:p w:rsidR="00874AFA" w:rsidRPr="00930E03" w:rsidRDefault="00874AFA" w:rsidP="00874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Срок действия положительного заключения экспертизы устанавливается на срок действия проекта освоения лесов.</w:t>
      </w:r>
    </w:p>
    <w:p w:rsidR="00874AFA" w:rsidRDefault="00874AFA" w:rsidP="0087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</w:t>
      </w:r>
      <w:r w:rsidRPr="00930E03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 в Уполномоченном органе.</w:t>
      </w:r>
    </w:p>
    <w:p w:rsidR="00874AFA" w:rsidRPr="00874AFA" w:rsidRDefault="00874AFA" w:rsidP="00874AFA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74AFA">
        <w:rPr>
          <w:sz w:val="28"/>
          <w:szCs w:val="28"/>
        </w:rPr>
        <w:t>Экспертиза изменений в проект освоения лесов, подготовленных на основании акта лесопатологического обследования, проводится в течение не более чем 10 рабочих дней со дня их поступления в Уполномоченный орган.</w:t>
      </w:r>
    </w:p>
    <w:p w:rsidR="00874AFA" w:rsidRPr="00930E03" w:rsidRDefault="00874AFA" w:rsidP="00874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Повторная экспертиза осуществляется экспертной комиссией в течение не </w:t>
      </w:r>
      <w:r w:rsidRPr="00874AFA">
        <w:rPr>
          <w:rFonts w:ascii="Times New Roman" w:hAnsi="Times New Roman" w:cs="Times New Roman"/>
          <w:sz w:val="28"/>
          <w:szCs w:val="28"/>
        </w:rPr>
        <w:t>более чем 10 рабочих дней со дня поступления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в Уполномоченный орган проекта освоения лесов, доработанного с учетом замечаний, изложенных в отрицательном заключении экспертизы.</w:t>
      </w:r>
    </w:p>
    <w:p w:rsidR="00874AFA" w:rsidRPr="00930E03" w:rsidRDefault="00874AFA" w:rsidP="00874A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AFA" w:rsidRPr="00874AFA" w:rsidRDefault="00874AFA" w:rsidP="00874AFA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1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AF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Федеральном и Региональном </w:t>
      </w:r>
      <w:proofErr w:type="gramStart"/>
      <w:r w:rsidRPr="00874AFA">
        <w:rPr>
          <w:sz w:val="28"/>
          <w:szCs w:val="28"/>
        </w:rPr>
        <w:t>порталах</w:t>
      </w:r>
      <w:proofErr w:type="gramEnd"/>
      <w:r w:rsidRPr="00874AFA">
        <w:rPr>
          <w:sz w:val="28"/>
          <w:szCs w:val="28"/>
        </w:rPr>
        <w:t>, а также на официальном сайте.</w:t>
      </w:r>
    </w:p>
    <w:p w:rsidR="00F55479" w:rsidRPr="002C6FDC" w:rsidRDefault="00F55479" w:rsidP="00874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68A" w:rsidRPr="002C6FDC" w:rsidRDefault="00535942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="00BA6F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359D2" w:rsidRPr="00431F27" w:rsidRDefault="008359D2" w:rsidP="008359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8359D2" w:rsidRPr="00835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30E0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</w:t>
      </w:r>
      <w:proofErr w:type="gramStart"/>
      <w:r w:rsidRPr="00930E0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заявление о проведении муниципальной экспертизы проекта освоения лесов, расположенных на землях, находящихся в муниципальной собственности (далее – заявление о предоставлении муниципальной услуги, заявление), </w:t>
      </w:r>
    </w:p>
    <w:p w:rsidR="00EE7097" w:rsidRPr="00EE7097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</w:t>
      </w:r>
      <w:r w:rsidRPr="00EE7097">
        <w:rPr>
          <w:rFonts w:ascii="Times New Roman" w:hAnsi="Times New Roman" w:cs="Times New Roman"/>
          <w:color w:val="000000" w:themeColor="text1"/>
          <w:sz w:val="28"/>
          <w:szCs w:val="28"/>
        </w:rPr>
        <w:t>если с заявлением о предоставлении муниципальной услуги обращается представитель заявителя;</w:t>
      </w:r>
    </w:p>
    <w:p w:rsidR="00EE7097" w:rsidRPr="00EE7097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7097">
        <w:rPr>
          <w:rFonts w:ascii="Times New Roman" w:hAnsi="Times New Roman" w:cs="Times New Roman"/>
          <w:color w:val="000000" w:themeColor="text1"/>
          <w:sz w:val="28"/>
          <w:szCs w:val="28"/>
        </w:rPr>
        <w:t>проект освоения лесов или внесенные в него изменения.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17. Заявление о предоставлении муниципальной услуги подается в свободной форме либо по форме, приведенной в приложении  к Административному </w:t>
      </w: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регламенту.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В заявлении указываются: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1) сведения о лице, использующем леса: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полное и сокращенное наименование, адрес места нахождения, банковские реквизиты – для юридического лица;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 имя, отчество (при наличии), адрес места жительства, индивидуальный налоговый номер (ИНН), данные документа, удостоверяющего личность, - для гражданина или индивидуального предпринимателя;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дата, номер регистрации договора аренды или права постоянного (бессрочного) пользования лесным участком, </w:t>
      </w:r>
      <w:proofErr w:type="gramStart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кадастровый</w:t>
      </w:r>
      <w:proofErr w:type="gramEnd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номер участка;</w:t>
      </w:r>
    </w:p>
    <w:p w:rsidR="00EE7097" w:rsidRPr="00EE7097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E7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3) местоположение, площадь лесного участка, вид и срок использования лесов.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прилагаемый к нему проект освоения лесов или внесенные в него изменения подаются в Уполномоченный орган на бумажном носителе в 2 </w:t>
      </w:r>
      <w:r w:rsidRPr="00930E03">
        <w:rPr>
          <w:rFonts w:ascii="Times New Roman" w:hAnsi="Times New Roman" w:cs="Times New Roman"/>
          <w:sz w:val="28"/>
          <w:szCs w:val="28"/>
        </w:rPr>
        <w:lastRenderedPageBreak/>
        <w:t>экземплярах в прошитом и пронумерованном виде или в электронном виде в форме электронного документа, подписанного электронной подписью.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у специалиста Уполномоченного органа, ответственного за предоставление муниципальной услуги;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у работника МФЦ;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Федеральном и Региональном порталах.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Способы подачи документов заявителем: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личном обращении в Уполномоченный орган;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обращения в МФЦ;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почтового отправления;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с использованием информационно-телекоммуникационной сети «Интернет», в том числе через Федеральный портал</w:t>
      </w:r>
      <w:r w:rsidRPr="00930E0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en-US"/>
        </w:rPr>
        <w:t xml:space="preserve">. 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пунктов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1, 2, 4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части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статьи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210-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запрещается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требовать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930E0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№ 210-ФЗ государственных и муниципальных услуг, в соответствии</w:t>
      </w:r>
      <w:proofErr w:type="gramEnd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7" w:history="1">
        <w:r w:rsidRPr="00930E0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6 статьи 7</w:t>
        </w:r>
      </w:hyperlink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№ 210-ФЗ перечень документов.</w:t>
      </w:r>
      <w:proofErr w:type="gramEnd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EE7097" w:rsidRPr="00930E03" w:rsidRDefault="00EE7097" w:rsidP="00EE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160"/>
      <w:bookmarkEnd w:id="1"/>
      <w:r w:rsidRPr="00930E0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20. Оснований для отказа в приеме документов, необходимых для предоставления муниципальной услуги, законодательством </w:t>
      </w:r>
      <w:r w:rsidRPr="00930E03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311EEB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 Уполномоченного органа.</w:t>
      </w:r>
      <w:proofErr w:type="gramEnd"/>
    </w:p>
    <w:p w:rsidR="00EE7097" w:rsidRPr="002C6FDC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D3966" w:rsidRPr="002C6FDC" w:rsidRDefault="007D3966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097" w:rsidRPr="00930E03" w:rsidRDefault="00B832DD" w:rsidP="00EE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097">
        <w:rPr>
          <w:rFonts w:ascii="Times New Roman" w:hAnsi="Times New Roman" w:cs="Times New Roman"/>
          <w:sz w:val="28"/>
          <w:szCs w:val="28"/>
        </w:rPr>
        <w:t xml:space="preserve"> </w:t>
      </w:r>
      <w:r w:rsidR="00EE7097" w:rsidRPr="00EE7097">
        <w:rPr>
          <w:rFonts w:ascii="Times New Roman" w:hAnsi="Times New Roman" w:cs="Times New Roman"/>
          <w:sz w:val="28"/>
          <w:szCs w:val="28"/>
        </w:rPr>
        <w:t>21.</w:t>
      </w:r>
      <w:r w:rsidR="00EE7097">
        <w:rPr>
          <w:sz w:val="28"/>
          <w:szCs w:val="28"/>
        </w:rPr>
        <w:t xml:space="preserve">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22. При несоблюдении требований, указанных в пункте 16, 17</w:t>
      </w:r>
      <w:r w:rsidRPr="0093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30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представленные документы возвращаются заявителю с указанием причин возврата.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Заявитель вправе отозвать проект освоения лесов в любое время до </w:t>
      </w:r>
      <w:r w:rsidRPr="00930E03">
        <w:rPr>
          <w:rFonts w:ascii="Times New Roman" w:hAnsi="Times New Roman" w:cs="Times New Roman"/>
          <w:sz w:val="28"/>
          <w:szCs w:val="28"/>
        </w:rPr>
        <w:lastRenderedPageBreak/>
        <w:t>утверждения заключения экспертизы, обратившись в Уполномоченный орган с письменным заявлением об отзыве.</w:t>
      </w:r>
    </w:p>
    <w:p w:rsidR="00170DDC" w:rsidRPr="002C6FDC" w:rsidRDefault="00170DDC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18D" w:rsidRPr="002C6FDC" w:rsidRDefault="009F218D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 платы, взимаемой за предоставление муниципальной услуги,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способы ее взимания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097" w:rsidRPr="00930E03" w:rsidRDefault="00B832DD" w:rsidP="00EE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097">
        <w:rPr>
          <w:rFonts w:ascii="Times New Roman" w:hAnsi="Times New Roman" w:cs="Times New Roman"/>
          <w:sz w:val="28"/>
          <w:szCs w:val="28"/>
        </w:rPr>
        <w:t xml:space="preserve"> </w:t>
      </w:r>
      <w:r w:rsidR="00EE7097" w:rsidRPr="00EE7097">
        <w:rPr>
          <w:rFonts w:ascii="Times New Roman" w:hAnsi="Times New Roman" w:cs="Times New Roman"/>
          <w:sz w:val="28"/>
          <w:szCs w:val="28"/>
        </w:rPr>
        <w:t>23.</w:t>
      </w:r>
      <w:r w:rsidR="00EE7097">
        <w:rPr>
          <w:sz w:val="28"/>
          <w:szCs w:val="28"/>
        </w:rPr>
        <w:t xml:space="preserve">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округа – Югры не предусмотрено.</w:t>
      </w:r>
    </w:p>
    <w:p w:rsidR="00D0450C" w:rsidRPr="00EE7097" w:rsidRDefault="00D0450C" w:rsidP="00EE7097">
      <w:pPr>
        <w:pStyle w:val="ac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Максимальный срок ожидания в очереди при подаче запроса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предоставлении муниципальной услуги и при получении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результата предоставления муниципальной услуги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Срок регистрации запроса заявителя </w:t>
      </w:r>
      <w:r w:rsidRPr="00930E03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br/>
        <w:t>о предоставлении муниципальной услуги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25. Заявление о предоставлении муниципальной услуги, поступившее посредством почтового отправления, с использованием информационно-телекоммуникационной сети «Интернет», в том числе Федерального портала, регистрируется в течение 1 рабочего дня с момента поступления в Уполномоченный орган.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EE7097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МФЦ. 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D001D4" w:rsidRPr="002C6FDC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</w:t>
      </w: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о порядке предоставления муниципальной услуги*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26. </w:t>
      </w:r>
      <w:bookmarkStart w:id="2" w:name="Par339"/>
      <w:bookmarkEnd w:id="2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27. </w:t>
      </w:r>
      <w:proofErr w:type="gramStart"/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28. Места ожидания должны соответствовать комфортным условиям для заявителей.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29. На информационных стендах и в информационно-телекоммуникационной сети «Интернет» размещается информация о порядке предоставления </w:t>
      </w: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а также информация, указанная в </w:t>
      </w:r>
      <w:hyperlink w:anchor="P113" w:history="1">
        <w:r w:rsidRPr="00930E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пункте 8</w:t>
        </w:r>
      </w:hyperlink>
      <w:r w:rsidRPr="00930E03">
        <w:rPr>
          <w:rFonts w:ascii="Times New Roman" w:eastAsia="Times New Roman" w:hAnsi="Times New Roman" w:cs="Times New Roman"/>
          <w:color w:val="0070C0"/>
          <w:sz w:val="28"/>
          <w:szCs w:val="28"/>
          <w:lang w:eastAsia="en-US"/>
        </w:rPr>
        <w:t xml:space="preserve"> </w:t>
      </w: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B65FDD" w:rsidRPr="002C6FDC" w:rsidRDefault="00B65FDD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услуги: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официального сайта, Федерального и Регионального порталов; 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возможность подачи документов, необходимых для предоставления муниципальной услуги, в МФЦ.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31. Показатели качества муниципальной услуги: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соблюдение должностными лицами Уполномоченного органа, ответственными за предоставление муниципальной услуги, сроков предоставления муниципальной услуги;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2518F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EE7097" w:rsidRPr="002C6FDC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2C6FDC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в многофункциональных центрах предоставления государственных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и муниципальных услуг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B3B" w:rsidRPr="007A1B3B" w:rsidRDefault="00EE7097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7A1B3B" w:rsidRPr="007A1B3B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7A1B3B" w:rsidRPr="008F14DB" w:rsidRDefault="007A1B3B" w:rsidP="007A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DB">
        <w:rPr>
          <w:rFonts w:ascii="Times New Roman" w:eastAsia="Times New Roman" w:hAnsi="Times New Roman" w:cs="Times New Roman"/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Уполномоченным органом происходит без участия </w:t>
      </w:r>
      <w:r w:rsidRPr="008F14D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заявителя, в соответствии с нормативными правовыми актами и соглашением о взаимодействии с МФЦ.</w:t>
      </w:r>
    </w:p>
    <w:p w:rsidR="007A1B3B" w:rsidRPr="008F14DB" w:rsidRDefault="007A1B3B" w:rsidP="007A1B3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font291"/>
          <w:sz w:val="28"/>
          <w:szCs w:val="28"/>
        </w:rPr>
      </w:pPr>
      <w:r w:rsidRPr="008F14DB">
        <w:rPr>
          <w:rFonts w:ascii="Times New Roman" w:eastAsia="Calibri" w:hAnsi="Times New Roman" w:cs="font291"/>
          <w:sz w:val="28"/>
          <w:szCs w:val="28"/>
        </w:rPr>
        <w:t>МФЦ осуществляет следующие административные процедуры (действия):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приём от заявителя заявления и прилагаемых к нему документов, необходимых для оказания муниципальной услуги;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передача пакета документов в Уполномоченный орган для предоставления муниципальной услуги;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административных действий (процедур). </w:t>
      </w:r>
    </w:p>
    <w:p w:rsidR="007A1B3B" w:rsidRPr="008F14DB" w:rsidRDefault="00EE7097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61"/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7A1B3B" w:rsidRPr="008F14DB">
        <w:rPr>
          <w:rFonts w:ascii="Times New Roman" w:eastAsia="Calibri" w:hAnsi="Times New Roman" w:cs="Times New Roman"/>
          <w:sz w:val="28"/>
          <w:szCs w:val="28"/>
        </w:rPr>
        <w:t>.1. Приём от заявителя заявления и прилагаемых к нему документов, необходимых для предоставления муниципальной услуги: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63"/>
      <w:bookmarkEnd w:id="3"/>
      <w:r w:rsidRPr="008F14DB">
        <w:rPr>
          <w:rFonts w:ascii="Times New Roman" w:eastAsia="Calibri" w:hAnsi="Times New Roman" w:cs="Times New Roman"/>
          <w:sz w:val="28"/>
          <w:szCs w:val="28"/>
        </w:rPr>
        <w:t>1) основанием для начала исполнения административной процедуры является обращение заявителя о предоставлении муниципальной услуги в МФЦ.</w:t>
      </w:r>
    </w:p>
    <w:bookmarkEnd w:id="4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Специалист МФЦ, ответственный за приём, регистрацию заявления и документов проверяет: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правильность заполнения и комплектность представленных документов;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форму документа на соответствие настоящему административному регламенту;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достоверность реквизитов для отправки в Уполномоченный орган соответствуют действительности;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документы на наличие в них повреждений, наличие которых не позволяет истолковать их содержание;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документы на наличие в них подчисток, приписок;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допущенные ошибки исправлены путём перечеркивания неверных цифр, вписаны правильные цифры и поставлена подпись под исправлением, с указанием даты исправления и печать (при наличии). Не допускается исправление ошибок с помощью корректирующего или иного аналогичного средства;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в документе имеются подписи, печать (при наличии) и указан контактный телефон.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Специалист, осуществляющий приём документов, сравнив копии документов с их оригиналами, выполняет на таких копиях надпись об их соответствии оригиналам, заверяет своей подписью, с указанием должности, фамилии и инициалов.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Оригиналы указанных документов возвращаются заявителю (представителю заявителя), копии данных документов приобщаются к комплекту документов, передаваемых в Уполномоченный орган;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64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2) в случае, если документ соответствует </w:t>
      </w:r>
      <w:proofErr w:type="gramStart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требованиям, установленным в </w:t>
      </w:r>
      <w:hyperlink w:anchor="sub_1063" w:history="1">
        <w:r w:rsidRPr="008F14DB">
          <w:rPr>
            <w:rFonts w:ascii="Times New Roman" w:eastAsia="Calibri" w:hAnsi="Times New Roman" w:cs="Times New Roman"/>
            <w:sz w:val="28"/>
            <w:szCs w:val="28"/>
          </w:rPr>
          <w:t xml:space="preserve">подпункте 1 пункта </w:t>
        </w:r>
      </w:hyperlink>
      <w:r w:rsidR="00FD02A3">
        <w:rPr>
          <w:rFonts w:ascii="Times New Roman" w:eastAsia="Calibri" w:hAnsi="Times New Roman" w:cs="Times New Roman"/>
          <w:sz w:val="28"/>
          <w:szCs w:val="28"/>
        </w:rPr>
        <w:t>19</w:t>
      </w: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 специалист МФЦ оформляет</w:t>
      </w:r>
      <w:proofErr w:type="gramEnd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 расписку в 2-х экземплярах о приёме документов от заявителя.</w:t>
      </w:r>
    </w:p>
    <w:bookmarkEnd w:id="5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Если документ не соответствует требованиям, установленным в </w:t>
      </w:r>
      <w:hyperlink w:anchor="sub_1063" w:history="1">
        <w:r w:rsidRPr="008F14DB">
          <w:rPr>
            <w:rFonts w:ascii="Times New Roman" w:eastAsia="Calibri" w:hAnsi="Times New Roman" w:cs="Times New Roman"/>
            <w:sz w:val="28"/>
            <w:szCs w:val="28"/>
          </w:rPr>
          <w:t xml:space="preserve">подпункте 1 пункта </w:t>
        </w:r>
        <w:r w:rsidR="00FD02A3">
          <w:rPr>
            <w:rFonts w:ascii="Times New Roman" w:eastAsia="Calibri" w:hAnsi="Times New Roman" w:cs="Times New Roman"/>
            <w:sz w:val="28"/>
            <w:szCs w:val="28"/>
          </w:rPr>
          <w:t>19</w:t>
        </w:r>
        <w:r w:rsidRPr="008F14DB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8F14DB">
        <w:rPr>
          <w:rFonts w:ascii="Times New Roman" w:eastAsia="Calibri" w:hAnsi="Times New Roman" w:cs="Times New Roman"/>
          <w:sz w:val="28"/>
          <w:szCs w:val="28"/>
        </w:rPr>
        <w:t>или в случае неправильного заполнения заявления о предоставлении услуги, специалист МФЦ уведомляет заявителя, предлагает принять меры по их устранению, при этом специалист МФЦ не вправе отказать заявителю в приёме документов.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Максимальный срок выполнения действий - 10 минут на одного заявителя.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прилагаемых документов.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262"/>
      <w:r w:rsidRPr="008F14DB">
        <w:rPr>
          <w:rFonts w:ascii="Times New Roman" w:eastAsia="Calibri" w:hAnsi="Times New Roman" w:cs="Times New Roman"/>
          <w:sz w:val="28"/>
          <w:szCs w:val="28"/>
        </w:rPr>
        <w:t>3</w:t>
      </w:r>
      <w:r w:rsidR="00EE7097">
        <w:rPr>
          <w:rFonts w:ascii="Times New Roman" w:eastAsia="Calibri" w:hAnsi="Times New Roman" w:cs="Times New Roman"/>
          <w:sz w:val="28"/>
          <w:szCs w:val="28"/>
        </w:rPr>
        <w:t>2</w:t>
      </w:r>
      <w:r w:rsidRPr="008F14DB">
        <w:rPr>
          <w:rFonts w:ascii="Times New Roman" w:eastAsia="Calibri" w:hAnsi="Times New Roman" w:cs="Times New Roman"/>
          <w:sz w:val="28"/>
          <w:szCs w:val="28"/>
        </w:rPr>
        <w:t>.2. Передача пакета документов в Уполномоченный орган для предоставления муниципальной услуги.</w:t>
      </w:r>
    </w:p>
    <w:bookmarkEnd w:id="6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МФЦ обеспечивает передачу документов в Уполномоченный орган на бумажном носителе способом курьерской доставки, либо в электронном виде с использованием программного продукта </w:t>
      </w:r>
      <w:proofErr w:type="spellStart"/>
      <w:r w:rsidRPr="008F14DB">
        <w:rPr>
          <w:rFonts w:ascii="Times New Roman" w:eastAsia="Calibri" w:hAnsi="Times New Roman" w:cs="Times New Roman"/>
          <w:sz w:val="28"/>
          <w:szCs w:val="28"/>
          <w:lang w:val="en-US"/>
        </w:rPr>
        <w:t>VipNet</w:t>
      </w:r>
      <w:proofErr w:type="spellEnd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 «Деловая почта».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Днём приёма представленных заявителем через МФЦ заявления и приложенных к нему документов, необходимых для предоставления муниципальных услуг, является день получения Уполномоченным органом заявления и пакета документов.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Срок административной процедуры - 2 рабочих дня.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сроками, установленными настоящим административным регламентом.</w:t>
      </w:r>
    </w:p>
    <w:p w:rsidR="007A1B3B" w:rsidRPr="008F14DB" w:rsidRDefault="00EE7097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263"/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7A1B3B" w:rsidRPr="008F14DB">
        <w:rPr>
          <w:rFonts w:ascii="Times New Roman" w:eastAsia="Calibri" w:hAnsi="Times New Roman" w:cs="Times New Roman"/>
          <w:sz w:val="28"/>
          <w:szCs w:val="28"/>
        </w:rPr>
        <w:t>.3. Выдача результата предоставления муниципальной услуги осуществляется в МФЦ в случае, если заявитель указал об этом в заявлении.</w:t>
      </w:r>
    </w:p>
    <w:bookmarkEnd w:id="7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наличие результата предоставления муниципальной услуги.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Специалист МФЦ, ответственный за предоставление муниципальной услуги, осуществляет выдачу заявителю результата предоставления муниципальной услуги.</w:t>
      </w:r>
    </w:p>
    <w:p w:rsidR="007A1B3B" w:rsidRPr="007A1B3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действий - 1 рабочий день.</w:t>
      </w:r>
    </w:p>
    <w:p w:rsidR="002602A1" w:rsidRPr="002C6FDC" w:rsidRDefault="002602A1" w:rsidP="00D4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70A49" w:rsidRPr="002C6FDC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370A49" w:rsidRPr="002C6FDC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D30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EA776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информации о порядке и сроках предоставления муниципальной услуги (в том числе </w:t>
      </w:r>
      <w:r w:rsidR="00C722BB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официального сайта 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полномоченного органа);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для подачи запроса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5FDD" w:rsidRPr="002C6FDC" w:rsidRDefault="00B65FD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</w:t>
      </w:r>
      <w:r w:rsidR="00B65F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</w:t>
      </w:r>
      <w:r w:rsidR="00C722BB">
        <w:rPr>
          <w:rFonts w:ascii="Times New Roman" w:eastAsia="Calibri" w:hAnsi="Times New Roman" w:cs="Times New Roman"/>
          <w:sz w:val="28"/>
          <w:szCs w:val="28"/>
          <w:lang w:eastAsia="en-US"/>
        </w:rPr>
        <w:t>шений и действий (бездействий) 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полномоченного органа, и его работников, а также МФЦ и его работников.</w:t>
      </w:r>
    </w:p>
    <w:p w:rsidR="00101E5F" w:rsidRPr="002C6FDC" w:rsidRDefault="00EE7097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33.1. </w:t>
      </w:r>
      <w:r w:rsidR="00101E5F" w:rsidRPr="002C6FDC">
        <w:rPr>
          <w:rFonts w:ascii="Times New Roman" w:eastAsia="Calibri" w:hAnsi="Times New Roman" w:cs="Times New Roman"/>
          <w:sz w:val="28"/>
          <w:szCs w:val="28"/>
        </w:rPr>
        <w:t>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lastRenderedPageBreak/>
        <w:t>На Едином и региональн</w:t>
      </w:r>
      <w:r w:rsidR="00C722BB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proofErr w:type="gramStart"/>
      <w:r w:rsidR="00C722BB">
        <w:rPr>
          <w:rFonts w:ascii="Times New Roman" w:eastAsia="Calibri" w:hAnsi="Times New Roman" w:cs="Times New Roman"/>
          <w:sz w:val="28"/>
          <w:szCs w:val="28"/>
        </w:rPr>
        <w:t>порталах</w:t>
      </w:r>
      <w:proofErr w:type="gramEnd"/>
      <w:r w:rsidR="00C722BB">
        <w:rPr>
          <w:rFonts w:ascii="Times New Roman" w:eastAsia="Calibri" w:hAnsi="Times New Roman" w:cs="Times New Roman"/>
          <w:sz w:val="28"/>
          <w:szCs w:val="28"/>
        </w:rPr>
        <w:t>, официальном сайте У</w:t>
      </w:r>
      <w:r w:rsidRPr="002C6FDC">
        <w:rPr>
          <w:rFonts w:ascii="Times New Roman" w:eastAsia="Calibri" w:hAnsi="Times New Roman" w:cs="Times New Roman"/>
          <w:sz w:val="28"/>
          <w:szCs w:val="28"/>
        </w:rPr>
        <w:t>полномоченного органа размещаются образцы заполнения электронной формы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33.2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 формировании заявки обеспечивается: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возможность копирования и сохранения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возможность печати на бумажном носителе копии электронной формы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возможность вернуться на любой из этапов заполнения электронной формы заявки без </w:t>
      </w: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потери</w:t>
      </w:r>
      <w:proofErr w:type="gramEnd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33.3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Сформированная и подписанная заявк</w:t>
      </w:r>
      <w:r w:rsidR="00C722BB">
        <w:rPr>
          <w:rFonts w:ascii="Times New Roman" w:eastAsia="Calibri" w:hAnsi="Times New Roman" w:cs="Times New Roman"/>
          <w:color w:val="000000"/>
          <w:sz w:val="28"/>
          <w:szCs w:val="28"/>
        </w:rPr>
        <w:t>а направляется в У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 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</w:t>
      </w:r>
      <w:r w:rsidR="00C722BB">
        <w:rPr>
          <w:rFonts w:ascii="Times New Roman" w:eastAsia="Calibri" w:hAnsi="Times New Roman" w:cs="Times New Roman"/>
          <w:color w:val="000000"/>
          <w:sz w:val="28"/>
          <w:szCs w:val="28"/>
        </w:rPr>
        <w:t>с момента приема и регистрации У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полномоченным органом заявки, необходимой для предоставления муниципальной услуги. </w:t>
      </w:r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33.4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33.5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font291" w:hAnsi="Times New Roman" w:cs="Times New Roman"/>
          <w:color w:val="000000"/>
          <w:sz w:val="28"/>
          <w:szCs w:val="28"/>
        </w:rPr>
        <w:t>33.6</w:t>
      </w:r>
      <w:r w:rsidR="00101E5F"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 xml:space="preserve">. </w:t>
      </w:r>
      <w:r w:rsidR="00101E5F" w:rsidRPr="002C6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="00101E5F"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>посредством Единого и регионального порталов.</w:t>
      </w:r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33.7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требованиями федерального законодательства.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</w:t>
      </w:r>
      <w:r w:rsidR="004476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заявителя – физического лица осуществляются с использованием единой системы идентификац</w:t>
      </w: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тентификации, такой заявитель вправе ис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21C3E" w:rsidRDefault="00821C3E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2A3" w:rsidRPr="00930E03" w:rsidRDefault="00EE7097" w:rsidP="00FD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34</w:t>
      </w:r>
      <w:r w:rsidR="002F2A9D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A7768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02A3" w:rsidRPr="00930E0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D02A3" w:rsidRPr="00930E03" w:rsidRDefault="00FD02A3" w:rsidP="00FD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FD02A3" w:rsidRPr="00930E03" w:rsidRDefault="00FD02A3" w:rsidP="00FD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рассмотрение заявления о предоставлении муниципальной услуги, принятие </w:t>
      </w:r>
      <w:r w:rsidRPr="00930E03">
        <w:rPr>
          <w:rFonts w:ascii="Times New Roman" w:hAnsi="Times New Roman" w:cs="Times New Roman"/>
          <w:sz w:val="28"/>
          <w:szCs w:val="28"/>
        </w:rPr>
        <w:lastRenderedPageBreak/>
        <w:t>решения о предоставлении или об отказе в предоставлении муниципальной услуги;</w:t>
      </w:r>
    </w:p>
    <w:p w:rsidR="00FD02A3" w:rsidRPr="00930E03" w:rsidRDefault="00FD02A3" w:rsidP="00FD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проведение экспертизы, подготовка заключения и его утверждение;</w:t>
      </w:r>
    </w:p>
    <w:p w:rsidR="00FD02A3" w:rsidRPr="00930E03" w:rsidRDefault="00FD02A3" w:rsidP="00FD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EE480A" w:rsidRPr="002C6FDC" w:rsidRDefault="00EE480A" w:rsidP="00FD02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1F1CDE" w:rsidRPr="002C6FDC" w:rsidRDefault="001F1CDE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8EC" w:rsidRPr="002C6FDC" w:rsidRDefault="007D5DD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</w:t>
      </w:r>
      <w:r w:rsidR="001F1CD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чала административной процедуры является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F4B9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полномоченный орган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предоставлении муниципальной 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слуги. </w:t>
      </w:r>
    </w:p>
    <w:p w:rsidR="00907555" w:rsidRPr="002C6FDC" w:rsidRDefault="007D5DD5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тветственным за прием и регистрацию заявления о предоставлении муниципальной услуги, является специалист</w:t>
      </w:r>
      <w:r w:rsidR="00CF4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F4DB4" w:rsidRPr="00CF4DB4">
        <w:rPr>
          <w:rFonts w:ascii="Times New Roman" w:eastAsia="Times New Roman" w:hAnsi="Times New Roman" w:cs="Times New Roman"/>
          <w:sz w:val="28"/>
          <w:szCs w:val="24"/>
        </w:rPr>
        <w:t>ответственный за делопроизводство</w:t>
      </w:r>
      <w:r w:rsidR="00907555" w:rsidRPr="00CF4DB4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="00233CC7"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Русскинская.</w:t>
      </w:r>
    </w:p>
    <w:p w:rsidR="007D5DD5" w:rsidRPr="00930E03" w:rsidRDefault="007D5DD5" w:rsidP="007D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Специалист</w:t>
      </w:r>
      <w:r w:rsidR="00CF4DB4">
        <w:rPr>
          <w:rFonts w:ascii="Times New Roman" w:hAnsi="Times New Roman" w:cs="Times New Roman"/>
          <w:sz w:val="28"/>
          <w:szCs w:val="28"/>
        </w:rPr>
        <w:t>, ответственный за делопроизводство</w:t>
      </w:r>
      <w:bookmarkStart w:id="8" w:name="_GoBack"/>
      <w:bookmarkEnd w:id="8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осуществляет прием, регистрацию и фиксацию заявления в сроки, установленные пунктом 25 Административного регламента.</w:t>
      </w:r>
    </w:p>
    <w:p w:rsidR="00907555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приеме и регистрации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предоставлении муниципальной услуги является наличие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7D5DD5" w:rsidRPr="002C6FDC" w:rsidRDefault="007D5DD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В течение дня </w:t>
      </w:r>
      <w:proofErr w:type="gramStart"/>
      <w:r w:rsidRPr="00930E0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материалы передаются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благоустройству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D5DD5">
        <w:rPr>
          <w:rFonts w:ascii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7D5DD5" w:rsidRDefault="007D5DD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7D5DD5" w:rsidRPr="00930E03" w:rsidRDefault="007D5DD5" w:rsidP="007D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7D5DD5" w:rsidRPr="007D5DD5" w:rsidRDefault="007D5DD5" w:rsidP="007D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- в случае поступления заявления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услуги по почте - </w:t>
      </w:r>
      <w:r w:rsidRPr="00930E0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7D5DD5">
        <w:rPr>
          <w:rFonts w:ascii="Times New Roman" w:hAnsi="Times New Roman" w:cs="Times New Roman"/>
          <w:sz w:val="28"/>
          <w:szCs w:val="28"/>
        </w:rPr>
        <w:t>журнале регистрации заявлений или в электронном документообороте;</w:t>
      </w:r>
    </w:p>
    <w:p w:rsidR="007D5DD5" w:rsidRPr="007D5DD5" w:rsidRDefault="007D5DD5" w:rsidP="007D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- в случае предоставления заявления о предоставлении муниципальной услуги лично в Уполномоченный орган – регистрация осуществляется </w:t>
      </w:r>
      <w:r w:rsidRPr="007D5DD5">
        <w:rPr>
          <w:rFonts w:ascii="Times New Roman" w:hAnsi="Times New Roman" w:cs="Times New Roman"/>
          <w:sz w:val="28"/>
          <w:szCs w:val="28"/>
        </w:rPr>
        <w:t>в журнале регистрации заявлений или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</w:t>
      </w:r>
      <w:r w:rsidRPr="007D5DD5">
        <w:rPr>
          <w:rFonts w:ascii="Times New Roman" w:hAnsi="Times New Roman" w:cs="Times New Roman"/>
          <w:sz w:val="28"/>
          <w:szCs w:val="28"/>
        </w:rPr>
        <w:t>.</w:t>
      </w:r>
    </w:p>
    <w:p w:rsidR="007D5DD5" w:rsidRDefault="007D5DD5" w:rsidP="007D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hAnsi="Times New Roman" w:cs="Times New Roman"/>
          <w:sz w:val="28"/>
          <w:szCs w:val="28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2C6FDC" w:rsidRDefault="007C2D03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DC">
        <w:rPr>
          <w:rFonts w:ascii="Times New Roman" w:hAnsi="Times New Roman" w:cs="Times New Roman"/>
          <w:b/>
          <w:sz w:val="28"/>
          <w:szCs w:val="28"/>
        </w:rPr>
        <w:t>Рассмотрение заявления и представленных документов</w:t>
      </w:r>
      <w:r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907555" w:rsidRPr="002C6FDC">
        <w:rPr>
          <w:rFonts w:ascii="Times New Roman" w:hAnsi="Times New Roman" w:cs="Times New Roman"/>
          <w:b/>
          <w:sz w:val="28"/>
          <w:szCs w:val="28"/>
        </w:rPr>
        <w:t>и принятие</w:t>
      </w:r>
      <w:r w:rsidR="00907555" w:rsidRPr="002C6FDC">
        <w:rPr>
          <w:rFonts w:ascii="Times New Roman" w:hAnsi="Times New Roman" w:cs="Times New Roman"/>
          <w:b/>
          <w:sz w:val="28"/>
          <w:szCs w:val="28"/>
        </w:rPr>
        <w:br/>
        <w:t>решения о предоставлении или об отказе в предоставлении муниципальной услуги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36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ab/>
      </w:r>
      <w:r w:rsidRPr="00930E0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благоустройству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сельского поселения </w:t>
      </w:r>
      <w:r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Русскинская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30E03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зарегистрированного заявления о предоставлении муниципальной услуги и прилагаемых к нему документов (материалов).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за рассмотрение заявления о предоставлении муниципальной услуги, – специалист</w:t>
      </w:r>
      <w:r w:rsidRPr="009622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благоустройству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об образовании экспертной комиссии по проведению экспертизы (далее также – Экспертная комиссия) или уведомления о возврате документов –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Русскинская, </w:t>
      </w:r>
      <w:r w:rsidRPr="00930E03">
        <w:rPr>
          <w:rFonts w:ascii="Times New Roman" w:hAnsi="Times New Roman" w:cs="Times New Roman"/>
          <w:sz w:val="28"/>
          <w:szCs w:val="28"/>
        </w:rPr>
        <w:t xml:space="preserve"> либо лицо, его замещающее;</w:t>
      </w:r>
    </w:p>
    <w:p w:rsidR="009C5119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за регистрацию</w:t>
      </w:r>
      <w:r w:rsidR="009C5119">
        <w:rPr>
          <w:rFonts w:ascii="Times New Roman" w:hAnsi="Times New Roman" w:cs="Times New Roman"/>
          <w:sz w:val="28"/>
          <w:szCs w:val="28"/>
        </w:rPr>
        <w:t xml:space="preserve">, </w:t>
      </w:r>
      <w:r w:rsidRPr="00930E03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Русскинская, </w:t>
      </w:r>
      <w:r w:rsidRPr="00930E03">
        <w:rPr>
          <w:rFonts w:ascii="Times New Roman" w:hAnsi="Times New Roman" w:cs="Times New Roman"/>
          <w:sz w:val="28"/>
          <w:szCs w:val="28"/>
        </w:rPr>
        <w:t xml:space="preserve">либо лицом, его замещающим,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об образовании экспертной комиссии по проведению экспертизы или уведомления о возврате документов – специалист</w:t>
      </w:r>
      <w:r w:rsidR="009C5119">
        <w:rPr>
          <w:rFonts w:ascii="Times New Roman" w:hAnsi="Times New Roman" w:cs="Times New Roman"/>
          <w:sz w:val="28"/>
          <w:szCs w:val="28"/>
        </w:rPr>
        <w:t xml:space="preserve">, </w:t>
      </w:r>
      <w:r w:rsidRPr="009C5119">
        <w:rPr>
          <w:rFonts w:ascii="Times New Roman" w:hAnsi="Times New Roman" w:cs="Times New Roman"/>
          <w:sz w:val="28"/>
          <w:szCs w:val="28"/>
        </w:rPr>
        <w:t>ответственный за делопроизводство</w:t>
      </w:r>
      <w:r w:rsidR="009C5119">
        <w:rPr>
          <w:rFonts w:ascii="Times New Roman" w:hAnsi="Times New Roman" w:cs="Times New Roman"/>
          <w:i/>
          <w:sz w:val="28"/>
          <w:szCs w:val="28"/>
        </w:rPr>
        <w:t>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C5119">
        <w:rPr>
          <w:rFonts w:ascii="Times New Roman" w:eastAsia="Calibri" w:hAnsi="Times New Roman" w:cs="Times New Roman"/>
          <w:sz w:val="28"/>
          <w:szCs w:val="28"/>
          <w:lang w:eastAsia="en-US"/>
        </w:rPr>
        <w:t>по благоустройству</w:t>
      </w:r>
      <w:r w:rsidR="009C511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5119"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 w:rsidR="009C511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документов на соответствие пунктам 16, 17</w:t>
      </w:r>
      <w:r w:rsidRPr="00930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в случае несоблюдения требований, указанных в пунктах 16, 17</w:t>
      </w:r>
      <w:r w:rsidRPr="00930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готовит уведомление о возврате документов и направляет его на подпись </w:t>
      </w:r>
      <w:r w:rsidR="009C5119">
        <w:rPr>
          <w:rFonts w:ascii="Times New Roman" w:hAnsi="Times New Roman" w:cs="Times New Roman"/>
          <w:sz w:val="28"/>
          <w:szCs w:val="28"/>
        </w:rPr>
        <w:t>главы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либо лицу, его замещающему;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возврата документов обеспечивает выполнение административных процедур, предусмотренных пунктами 37, 38 Административного регламента.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Уведомление о возврате документов и прилагаемые к нему материалы направляются (выдаются) специалистом не позднее 3 календарных дней </w:t>
      </w:r>
      <w:proofErr w:type="gramStart"/>
      <w:r w:rsidRPr="00930E0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 заявления в Уполномоченном органе.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соблюдение требований, указанных в пунктах 16, </w:t>
      </w:r>
      <w:r w:rsidRPr="00930E03">
        <w:rPr>
          <w:rFonts w:ascii="Times New Roman" w:hAnsi="Times New Roman" w:cs="Times New Roman"/>
          <w:color w:val="000000" w:themeColor="text1"/>
          <w:sz w:val="28"/>
          <w:szCs w:val="28"/>
        </w:rPr>
        <w:t>17 Ад</w:t>
      </w:r>
      <w:r w:rsidRPr="00930E03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3 </w:t>
      </w:r>
      <w:proofErr w:type="gramStart"/>
      <w:r w:rsidRPr="00930E03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 дня с даты регистрации заявления в Уполномоченном органе.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является: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 о возврате документов;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направление (передача) документов на рассмотрение </w:t>
      </w:r>
      <w:proofErr w:type="gramStart"/>
      <w:r w:rsidRPr="00930E03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68"/>
      <w:bookmarkEnd w:id="9"/>
      <w:r w:rsidRPr="00930E03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962218" w:rsidRPr="009C5119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- уведомление о возврате документов </w:t>
      </w:r>
      <w:r w:rsidRPr="009C5119">
        <w:rPr>
          <w:rFonts w:ascii="Times New Roman" w:hAnsi="Times New Roman" w:cs="Times New Roman"/>
          <w:sz w:val="28"/>
          <w:szCs w:val="28"/>
        </w:rPr>
        <w:t>в журнале регистрации заявлений ил</w:t>
      </w:r>
      <w:r w:rsidR="009C5119" w:rsidRPr="009C5119">
        <w:rPr>
          <w:rFonts w:ascii="Times New Roman" w:hAnsi="Times New Roman" w:cs="Times New Roman"/>
          <w:sz w:val="28"/>
          <w:szCs w:val="28"/>
        </w:rPr>
        <w:t>и в электронном документообороте</w:t>
      </w:r>
      <w:r w:rsidRPr="009C5119">
        <w:rPr>
          <w:rFonts w:ascii="Times New Roman" w:hAnsi="Times New Roman" w:cs="Times New Roman"/>
          <w:sz w:val="28"/>
          <w:szCs w:val="28"/>
        </w:rPr>
        <w:t>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- направление (передача) документов на рассмотрение Экспертной комиссии подтверждается отметкой в журнале учета проведения муниципальной экспертизы.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30E03">
        <w:rPr>
          <w:rFonts w:ascii="Times New Roman" w:hAnsi="Times New Roman" w:cs="Times New Roman"/>
          <w:b/>
          <w:sz w:val="28"/>
          <w:szCs w:val="28"/>
        </w:rPr>
        <w:lastRenderedPageBreak/>
        <w:t>Проведение экспертизы,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E03">
        <w:rPr>
          <w:rFonts w:ascii="Times New Roman" w:hAnsi="Times New Roman" w:cs="Times New Roman"/>
          <w:b/>
          <w:sz w:val="28"/>
          <w:szCs w:val="28"/>
        </w:rPr>
        <w:t>подготовка заключения и его утверждение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37. Основанием для начала административной процедуры является передача специалистом </w:t>
      </w:r>
      <w:r w:rsidR="009C5119">
        <w:rPr>
          <w:rFonts w:ascii="Times New Roman" w:hAnsi="Times New Roman" w:cs="Times New Roman"/>
          <w:sz w:val="28"/>
          <w:szCs w:val="28"/>
        </w:rPr>
        <w:t>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услуги, представленных документов членам Экспертной комиссии.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 подготовку проекта </w:t>
      </w:r>
      <w:r w:rsidR="009C511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об утверждении заключения муниципальной экспертизы проекта освоения лесов  – специалист </w:t>
      </w:r>
      <w:r w:rsidR="009C5119">
        <w:rPr>
          <w:rFonts w:ascii="Times New Roman" w:hAnsi="Times New Roman" w:cs="Times New Roman"/>
          <w:sz w:val="28"/>
          <w:szCs w:val="28"/>
        </w:rPr>
        <w:t>администрации сельского поселения Русскинская,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9C511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об утверждении заключения муниципальной экспертизы проекта освоения лесов – </w:t>
      </w:r>
      <w:r w:rsidR="009C5119">
        <w:rPr>
          <w:rFonts w:ascii="Times New Roman" w:hAnsi="Times New Roman" w:cs="Times New Roman"/>
          <w:sz w:val="28"/>
          <w:szCs w:val="28"/>
        </w:rPr>
        <w:t xml:space="preserve">глава сельского поселения Русскинская, </w:t>
      </w:r>
      <w:r w:rsidRPr="00930E03">
        <w:rPr>
          <w:rFonts w:ascii="Times New Roman" w:hAnsi="Times New Roman" w:cs="Times New Roman"/>
          <w:sz w:val="28"/>
          <w:szCs w:val="28"/>
        </w:rPr>
        <w:t>либо лицо, его замещающее;</w:t>
      </w:r>
    </w:p>
    <w:p w:rsidR="00962218" w:rsidRPr="009C5119" w:rsidRDefault="00962218" w:rsidP="009C5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за регистрацию подписанного </w:t>
      </w:r>
      <w:r w:rsidR="009C5119">
        <w:rPr>
          <w:rFonts w:ascii="Times New Roman" w:hAnsi="Times New Roman" w:cs="Times New Roman"/>
          <w:sz w:val="28"/>
          <w:szCs w:val="28"/>
        </w:rPr>
        <w:t>главой</w:t>
      </w:r>
      <w:r w:rsidR="009C5119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Русскинская, </w:t>
      </w:r>
      <w:r w:rsidRPr="00930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либо лицом, его замещающим, </w:t>
      </w:r>
      <w:r w:rsidR="009C511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об утверждении заключения муниципальной экспертизы проекта освоения лесов –</w:t>
      </w:r>
      <w:r w:rsidR="009C5119" w:rsidRPr="009C5119">
        <w:rPr>
          <w:rFonts w:ascii="Times New Roman" w:hAnsi="Times New Roman" w:cs="Times New Roman"/>
          <w:sz w:val="28"/>
          <w:szCs w:val="28"/>
        </w:rPr>
        <w:t xml:space="preserve"> </w:t>
      </w:r>
      <w:r w:rsidR="009C5119" w:rsidRPr="00930E03">
        <w:rPr>
          <w:rFonts w:ascii="Times New Roman" w:hAnsi="Times New Roman" w:cs="Times New Roman"/>
          <w:sz w:val="28"/>
          <w:szCs w:val="28"/>
        </w:rPr>
        <w:t>специалист</w:t>
      </w:r>
      <w:r w:rsidR="009C5119">
        <w:rPr>
          <w:rFonts w:ascii="Times New Roman" w:hAnsi="Times New Roman" w:cs="Times New Roman"/>
          <w:sz w:val="28"/>
          <w:szCs w:val="28"/>
        </w:rPr>
        <w:t xml:space="preserve">, </w:t>
      </w:r>
      <w:r w:rsidR="009C5119" w:rsidRPr="009C5119">
        <w:rPr>
          <w:rFonts w:ascii="Times New Roman" w:hAnsi="Times New Roman" w:cs="Times New Roman"/>
          <w:sz w:val="28"/>
          <w:szCs w:val="28"/>
        </w:rPr>
        <w:t>ответственный за делопроизводство</w:t>
      </w:r>
      <w:r w:rsidR="009C5119">
        <w:rPr>
          <w:rFonts w:ascii="Times New Roman" w:hAnsi="Times New Roman" w:cs="Times New Roman"/>
          <w:i/>
          <w:sz w:val="28"/>
          <w:szCs w:val="28"/>
        </w:rPr>
        <w:t>.</w:t>
      </w:r>
      <w:r w:rsidRPr="00930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Федерации, соответствие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Ханты-Мансийского автономного округа – Югры.</w:t>
      </w:r>
      <w:bookmarkStart w:id="10" w:name="Par275"/>
      <w:bookmarkEnd w:id="10"/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В рамках экспертизы проводится проверка оформления проекта освоения лесов, которая включает следующее: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соответствие структуры документа требованиям к составу проекта освоения лесов;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соответствие заголовков разделов, подразделов их содержанию;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правильность заполнения табличных форм;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наличие необходимых тематических лесных карт и правильность их оформления;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правильность употребления и написания терминов и других знаковых средств (терминологическая экспертиза), соответствие текста правилам русского языка.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Экспертиза проводится в сроки, установленные пунктами 13, 14 настоящего Административного регламента.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оформления проекта освоения лесов проводится в течение первых 5 рабочих дней срока экспертизы.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выявлении в ходе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возврате. </w:t>
      </w:r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Срок устранения замечаний составляет 5 рабочих дней. В проекте освоения лесов </w:t>
      </w:r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делается отметка о его возвращении для устранения замечаний и отметка о принятии на повторное рассмотрение.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экспертизы оформляется в виде заключения, утверждаемого </w:t>
      </w:r>
      <w:r w:rsidR="009C511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сельского поселения Русскинская</w:t>
      </w:r>
      <w:r w:rsidRPr="00930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8" w:history="1">
        <w:r w:rsidRPr="00930E0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статьей </w:t>
        </w:r>
      </w:hyperlink>
      <w:hyperlink r:id="rId19" w:history="1">
        <w:r w:rsidRPr="00930E0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84</w:t>
        </w:r>
      </w:hyperlink>
      <w:r w:rsidRPr="009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Лесного кодекса Российской Федерации. Заключение экспертизы может быть положительным либо отрицательным.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hAnsi="Times New Roman" w:cs="Times New Roman"/>
          <w:sz w:val="28"/>
          <w:szCs w:val="28"/>
        </w:rPr>
        <w:t>Положительное заключение экспертизы оформляется в случае соответствия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Ханты-Мансийского автономного округа – Югры.</w:t>
      </w:r>
      <w:proofErr w:type="gramEnd"/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hAnsi="Times New Roman" w:cs="Times New Roman"/>
          <w:sz w:val="28"/>
          <w:szCs w:val="28"/>
        </w:rPr>
        <w:t xml:space="preserve">Отрицательное заключение экспертизы оформляется в случае несоответствия проекта освоения лесов вышеуказанным требованиям и должно содержать указание на конкретные положения, противоречащие законодательству Российской Федерации, а также положения, не соответствующие целям и видам освоения лесов, договору аренды лесного участка, лесохозяйственному регламенту лесничества, лесопарка, лесному плану Ханты-Мансийского автономного округа – Югры, а также содержать указание о необходимости соответствующей доработки. </w:t>
      </w:r>
      <w:proofErr w:type="gramEnd"/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hAnsi="Times New Roman" w:cs="Times New Roman"/>
          <w:sz w:val="28"/>
          <w:szCs w:val="28"/>
        </w:rPr>
        <w:t>Критерием принятия решения является соответствие (несоответствие)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Ханты-Мансийского автономного округа – Югры.</w:t>
      </w:r>
      <w:proofErr w:type="gramEnd"/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составляет: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не более чем 30 дней со дня поступления проекта освоения лесов в Уполномоченный орган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не более чем 10 рабочих дней со дня поступления в Уполномоченный орган изменений в проект освоения лесов, подготовленных на основании акта лесопатологического обследования.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9C5119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Русскинская</w:t>
      </w:r>
      <w:r w:rsidRPr="00930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об утверждении заключения экспертизы, подписанный </w:t>
      </w:r>
      <w:r w:rsidR="009C5119">
        <w:rPr>
          <w:rFonts w:ascii="Times New Roman" w:hAnsi="Times New Roman" w:cs="Times New Roman"/>
          <w:sz w:val="28"/>
          <w:szCs w:val="28"/>
        </w:rPr>
        <w:t>главой сельского поселения Русскинская</w:t>
      </w:r>
      <w:r w:rsidR="005D08D1">
        <w:rPr>
          <w:rFonts w:ascii="Times New Roman" w:hAnsi="Times New Roman" w:cs="Times New Roman"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либо лицом, его замещающим. </w:t>
      </w:r>
    </w:p>
    <w:p w:rsidR="00962218" w:rsidRPr="005D08D1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  <w:r w:rsidR="005D08D1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Русскинская</w:t>
      </w:r>
      <w:r w:rsidRPr="00930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об утверждении заключения экспертизы регистрируется в </w:t>
      </w:r>
      <w:r w:rsidRPr="005D08D1">
        <w:rPr>
          <w:rFonts w:ascii="Times New Roman" w:hAnsi="Times New Roman" w:cs="Times New Roman"/>
          <w:sz w:val="28"/>
          <w:szCs w:val="28"/>
        </w:rPr>
        <w:t>журнале регистрации правовых актов Уполномоченного органа.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286"/>
      <w:bookmarkEnd w:id="11"/>
      <w:r w:rsidRPr="00930E03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38. Основанием для начала административной процедуры является получение специалистом </w:t>
      </w:r>
      <w:r w:rsidR="005D08D1">
        <w:rPr>
          <w:rFonts w:ascii="Times New Roman" w:hAnsi="Times New Roman" w:cs="Times New Roman"/>
          <w:sz w:val="28"/>
          <w:szCs w:val="28"/>
        </w:rPr>
        <w:t>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 </w:t>
      </w:r>
      <w:r w:rsidR="005D08D1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 о</w:t>
      </w:r>
      <w:r w:rsidRPr="00930E03">
        <w:rPr>
          <w:rFonts w:ascii="Times New Roman" w:hAnsi="Times New Roman" w:cs="Times New Roman"/>
          <w:sz w:val="28"/>
          <w:szCs w:val="28"/>
        </w:rPr>
        <w:t>б утверждении заключения экспертизы.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административных действий, входящих в состав административной процедуры, является специалист </w:t>
      </w:r>
      <w:r w:rsidR="005D08D1">
        <w:rPr>
          <w:rFonts w:ascii="Times New Roman" w:hAnsi="Times New Roman" w:cs="Times New Roman"/>
          <w:sz w:val="28"/>
          <w:szCs w:val="28"/>
        </w:rPr>
        <w:t>по благоустройству администрации сельского поселения Русскинская.</w:t>
      </w:r>
    </w:p>
    <w:p w:rsidR="00962218" w:rsidRPr="005D08D1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D08D1">
        <w:rPr>
          <w:rFonts w:ascii="Times New Roman" w:hAnsi="Times New Roman" w:cs="Times New Roman"/>
          <w:sz w:val="28"/>
          <w:szCs w:val="28"/>
        </w:rPr>
        <w:t>по благоустройству администрации сельского поселения Русскинская</w:t>
      </w:r>
      <w:r w:rsidRPr="00930E03">
        <w:rPr>
          <w:rFonts w:ascii="Times New Roman" w:hAnsi="Times New Roman" w:cs="Times New Roman"/>
          <w:sz w:val="28"/>
          <w:szCs w:val="28"/>
        </w:rPr>
        <w:t xml:space="preserve">, не позднее 5 календарных дней со дня утверждения заключения экспертизы выдает заявителю (представителю заявителя) под подпись либо направляет в его адрес по почте </w:t>
      </w:r>
      <w:r w:rsidR="005D08D1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Русскинская</w:t>
      </w:r>
      <w:r w:rsidRPr="00930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об утверждении заключения экспертизы.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Если проект освоения лесов был представлен на бумажных носителях, то заключение экспертизы направляется с одним экземпляром проекта освоения лесов, предоставленного на бумажном носителе.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(направление) заявителю </w:t>
      </w:r>
      <w:r w:rsidR="005D08D1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930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03">
        <w:rPr>
          <w:rFonts w:ascii="Times New Roman" w:hAnsi="Times New Roman" w:cs="Times New Roman"/>
          <w:sz w:val="28"/>
          <w:szCs w:val="28"/>
        </w:rPr>
        <w:t xml:space="preserve">об утверждении заключения экспертизы, экземпляра заключения и экземпляра проекта освоения лесов. 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- в случае выдачи документов, являющихся результатом предоставления муниципальной услуги, нарочно заявителю, - запись подтверждается подписью заявителя на втором экземпляре документа;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 почтой, - получение заявителем документов подтверждается записью в журнале регистрации документов о направлении письма.</w:t>
      </w:r>
    </w:p>
    <w:p w:rsidR="00625353" w:rsidRPr="002C6FDC" w:rsidRDefault="00625353" w:rsidP="00D4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8D1" w:rsidRPr="00930E03" w:rsidRDefault="005D08D1" w:rsidP="005D0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Формы </w:t>
      </w:r>
      <w:proofErr w:type="gramStart"/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исполнением административного</w:t>
      </w:r>
    </w:p>
    <w:p w:rsidR="005610A3" w:rsidRDefault="005D08D1" w:rsidP="005D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регламента</w:t>
      </w:r>
    </w:p>
    <w:p w:rsidR="005D08D1" w:rsidRPr="002C6FDC" w:rsidRDefault="005D08D1" w:rsidP="005D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соблюдением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11132B" w:rsidRDefault="005D08D1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39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Текущий </w:t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9502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023F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</w:t>
      </w:r>
      <w:r w:rsidR="00F87161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7161" w:rsidRPr="008F14DB">
        <w:rPr>
          <w:rFonts w:ascii="Times New Roman" w:eastAsia="Calibri" w:hAnsi="Times New Roman" w:cs="Times New Roman"/>
          <w:sz w:val="28"/>
          <w:szCs w:val="28"/>
        </w:rPr>
        <w:t>либо лицом, его замещающим.</w:t>
      </w:r>
    </w:p>
    <w:p w:rsidR="00194C88" w:rsidRPr="0011132B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Порядок и периодичность осуществления плановых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 xml:space="preserve">муниципальной услуги, порядок и формы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полнотой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со стороны граждан, их объединений и организаций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5D08D1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Плановые проверки полноты и качества предоставления муниципальной услуги проводятся </w:t>
      </w:r>
      <w:r w:rsidR="0011132B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Русскинская,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8F14D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5B0388" w:rsidRPr="008F14DB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Русскинская</w:t>
      </w:r>
      <w:r w:rsidR="005B03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лица,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5B0388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</w:t>
      </w:r>
      <w:r w:rsidR="005B038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 основании жалобы заявителя на решения или действия (бездействие) должностных лиц </w:t>
      </w:r>
      <w:r w:rsidR="005B0388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20" w:history="1">
        <w:r w:rsidRPr="002C6FD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Указанный акт подписывается лицами, участвующими в проведении проверки.</w:t>
      </w:r>
    </w:p>
    <w:p w:rsidR="00194C88" w:rsidRPr="002C6FDC" w:rsidRDefault="005D08D1" w:rsidP="00D430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</w:t>
      </w:r>
      <w:r w:rsidR="00F154B2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 и устных обращений в адрес 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</w:t>
      </w:r>
      <w:r w:rsidR="00194C88" w:rsidRPr="002C6FD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Ответственность должностных лиц за решения и действия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5D08D1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="006623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623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услуги,</w:t>
      </w:r>
      <w:r w:rsidR="00056CE6" w:rsidRPr="002C6FDC">
        <w:t xml:space="preserve">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за необоснованные межведомственные запросы</w:t>
      </w:r>
    </w:p>
    <w:p w:rsidR="00194C88" w:rsidRPr="002C6FDC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D08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43.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194C88" w:rsidRPr="002C6FDC" w:rsidRDefault="005D08D1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882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административных 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правонарушениях» должностные лица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уполномоченного органа, работники МФЦ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br/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82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(за исключением требований, у</w:t>
      </w:r>
      <w:r w:rsidR="00CE7B94" w:rsidRPr="002C6FDC">
        <w:rPr>
          <w:rFonts w:ascii="Times New Roman" w:eastAsia="Calibri" w:hAnsi="Times New Roman" w:cs="Times New Roman"/>
          <w:sz w:val="28"/>
          <w:szCs w:val="28"/>
        </w:rPr>
        <w:t>становленных к помещениям МФЦ).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15A1C" w:rsidRPr="007C751A" w:rsidRDefault="00215A1C" w:rsidP="00215A1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5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7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751A">
        <w:rPr>
          <w:rFonts w:ascii="Times New Roman" w:hAnsi="Times New Roman" w:cs="Times New Roman"/>
          <w:b/>
          <w:bCs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предусмотренных частью 1.1 статьи 16 Федерального закона № 210-ФЗ, или их работников 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. Заявитель имеет право на досудебное (внесудебное) обжалование действий (бездействия) МФЦ или органа, предоставляющего муниципальную услугу, должностных лиц или муниципальных служащих, а также принимаемых ими решений при предоставлении муниципальной услуги.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 Заявитель может обратиться с жалобой, в том числе в следующих случаях: 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.1. Нарушение срока регистрации запроса о предоставлении муниципальной услуги, запроса, указанного в </w:t>
      </w:r>
      <w:hyperlink r:id="rId21" w:history="1">
        <w:r w:rsidR="00215A1C" w:rsidRPr="004200C0">
          <w:rPr>
            <w:rFonts w:ascii="Times New Roman" w:hAnsi="Times New Roman" w:cs="Times New Roman"/>
            <w:bCs/>
            <w:sz w:val="28"/>
            <w:szCs w:val="28"/>
          </w:rPr>
          <w:t>статье 15.1 Федерального закона</w:t>
        </w:r>
      </w:hyperlink>
      <w:r w:rsidR="00215A1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2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>
        <w:rPr>
          <w:rFonts w:ascii="Times New Roman" w:hAnsi="Times New Roman" w:cs="Times New Roman"/>
          <w:bCs/>
          <w:sz w:val="28"/>
          <w:szCs w:val="28"/>
        </w:rPr>
        <w:t xml:space="preserve">210-ФЗ. 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82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210-ФЗ. 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lastRenderedPageBreak/>
        <w:t>нормативно правовыми актами субъектов Российской Федерации, муниципальными правовыми актами для предоставления муниципальной услуги».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- Мансийского автономного округа - Югры, муниципальными правовыми актами для предоставления муниципальной услуги, у заявителя.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gramStart"/>
      <w:r w:rsidR="00215A1C" w:rsidRPr="004200C0">
        <w:rPr>
          <w:rFonts w:ascii="Times New Roman" w:hAnsi="Times New Roman" w:cs="Times New Roman"/>
          <w:b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215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210-ФЗ.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.7. </w:t>
      </w:r>
      <w:proofErr w:type="gramStart"/>
      <w:r w:rsidR="00215A1C" w:rsidRPr="004200C0">
        <w:rPr>
          <w:rFonts w:ascii="Times New Roman" w:hAnsi="Times New Roman" w:cs="Times New Roman"/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</w:t>
      </w:r>
      <w:r w:rsidR="00215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215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210-ФЗ.</w:t>
      </w:r>
    </w:p>
    <w:p w:rsidR="00215A1C" w:rsidRPr="004200C0" w:rsidRDefault="005D08D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.8. 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215A1C" w:rsidRPr="004200C0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частью 1.3 статьи 16 настоящего Федерального закона</w:t>
        </w:r>
      </w:hyperlink>
      <w:r w:rsidR="00821C3E">
        <w:rPr>
          <w:rFonts w:ascii="Times New Roman" w:hAnsi="Times New Roman" w:cs="Times New Roman"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№</w:t>
      </w:r>
      <w:r w:rsidR="0082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210-ФЗ.</w:t>
      </w:r>
      <w:proofErr w:type="gramEnd"/>
    </w:p>
    <w:p w:rsidR="00215A1C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hyperlink r:id="rId23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="00215A1C" w:rsidRPr="004200C0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</w:t>
      </w:r>
    </w:p>
    <w:p w:rsidR="0085250B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B47">
        <w:rPr>
          <w:rStyle w:val="blk"/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0B1103">
        <w:rPr>
          <w:rStyle w:val="blk"/>
          <w:rFonts w:ascii="Times New Roman" w:hAnsi="Times New Roman"/>
          <w:sz w:val="28"/>
          <w:szCs w:val="28"/>
        </w:rPr>
        <w:t>определенном </w:t>
      </w:r>
      <w:hyperlink r:id="rId24" w:anchor="dst100354" w:history="1">
        <w:r w:rsidRPr="000B1103">
          <w:rPr>
            <w:rStyle w:val="af"/>
            <w:rFonts w:ascii="Times New Roman" w:hAnsi="Times New Roman"/>
            <w:sz w:val="28"/>
            <w:szCs w:val="28"/>
          </w:rPr>
          <w:t>частью 1.3 статьи 16</w:t>
        </w:r>
      </w:hyperlink>
      <w:r w:rsidRPr="00CF3B47">
        <w:rPr>
          <w:rStyle w:val="blk"/>
          <w:rFonts w:ascii="Times New Roman" w:hAnsi="Times New Roman"/>
          <w:sz w:val="28"/>
          <w:szCs w:val="28"/>
        </w:rPr>
        <w:t xml:space="preserve"> Федерального закона № 210-ФЗ.</w:t>
      </w:r>
      <w:proofErr w:type="gramEnd"/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частью 1.1 статьи 16 Федерального</w:t>
        </w:r>
      </w:hyperlink>
      <w:r w:rsidR="00821C3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частью 1.1 статьи 16 Федерального закона</w:t>
        </w:r>
      </w:hyperlink>
      <w:r w:rsidR="00215A1C" w:rsidRPr="004200C0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Прием жалоб осуществляется: </w:t>
      </w:r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C0">
        <w:rPr>
          <w:rFonts w:ascii="Times New Roman" w:hAnsi="Times New Roman" w:cs="Times New Roman"/>
          <w:sz w:val="28"/>
          <w:szCs w:val="28"/>
        </w:rPr>
        <w:t xml:space="preserve">В письменной форме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согласно графику работы администрации, МФЦ.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="00215A1C" w:rsidRPr="004200C0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При направлении жалобы в форме электронного документа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заявитель в 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Жалоба должна содержать: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обжалуются.</w:t>
      </w:r>
      <w:proofErr w:type="gramEnd"/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 их работников.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государственную услугу, или органа, </w:t>
      </w:r>
      <w:r w:rsidR="00215A1C" w:rsidRPr="004200C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.1. Оформленная в соответствии с действующим законодательством Российской Федерации доверенность (для физических лиц).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Оформленная в соответствии с действующим законодательством Российской Федерации доверенность, заверенная печатью заявителя (при её наличии) и подписанная руководителем заявителя или уполномоченным этим руководителем лицом (для юридических лиц).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15A1C">
        <w:rPr>
          <w:rFonts w:ascii="Times New Roman" w:hAnsi="Times New Roman" w:cs="Times New Roman"/>
          <w:sz w:val="28"/>
          <w:szCs w:val="28"/>
        </w:rPr>
        <w:t>.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</w:t>
      </w:r>
      <w:r w:rsidR="00215A1C">
        <w:rPr>
          <w:rFonts w:ascii="Times New Roman" w:hAnsi="Times New Roman" w:cs="Times New Roman"/>
          <w:sz w:val="28"/>
          <w:szCs w:val="28"/>
        </w:rPr>
        <w:t>тствии с требованиями пункта 5</w:t>
      </w:r>
      <w:r w:rsidR="00493A76">
        <w:rPr>
          <w:rFonts w:ascii="Times New Roman" w:hAnsi="Times New Roman" w:cs="Times New Roman"/>
          <w:sz w:val="28"/>
          <w:szCs w:val="28"/>
        </w:rPr>
        <w:t>3</w:t>
      </w:r>
      <w:r w:rsidR="00215A1C" w:rsidRPr="004200C0">
        <w:rPr>
          <w:rFonts w:ascii="Times New Roman" w:hAnsi="Times New Roman" w:cs="Times New Roman"/>
          <w:sz w:val="28"/>
          <w:szCs w:val="28"/>
        </w:rPr>
        <w:t>. настоящего регламента,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C0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её рассмотрение органе.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15A1C" w:rsidRPr="004200C0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жалобы: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и материалы либо обращаться с просьбой об их истребовании.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55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Получать информацию о порядке обжалования решений и действий (бездействия) органа, предоставляющего муниципальную услугу, его должностных лиц либо муниципальных служащих. 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15A1C" w:rsidRPr="004200C0">
        <w:rPr>
          <w:rFonts w:ascii="Times New Roman" w:hAnsi="Times New Roman" w:cs="Times New Roman"/>
          <w:sz w:val="28"/>
          <w:szCs w:val="28"/>
        </w:rPr>
        <w:t>.3. Получать консультации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приёме.</w:t>
      </w:r>
    </w:p>
    <w:p w:rsidR="00215A1C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уполномоченные на рассмотрение жалоб должностные лица, которые обеспечивают: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Приём и рассмотрение жалоб в соответствии с требованиями настоящего административного регламента.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15A1C" w:rsidRPr="004200C0">
        <w:rPr>
          <w:rFonts w:ascii="Times New Roman" w:hAnsi="Times New Roman" w:cs="Times New Roman"/>
          <w:sz w:val="28"/>
          <w:szCs w:val="28"/>
        </w:rPr>
        <w:t>.2. Направление жалоб в уполномоченный на их рассмотрение орга</w:t>
      </w:r>
      <w:r>
        <w:rPr>
          <w:rFonts w:ascii="Times New Roman" w:hAnsi="Times New Roman" w:cs="Times New Roman"/>
          <w:sz w:val="28"/>
          <w:szCs w:val="28"/>
        </w:rPr>
        <w:t>н, в соответствии с пунктом 54</w:t>
      </w:r>
      <w:r w:rsidR="00215A1C" w:rsidRPr="00420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</w:t>
      </w:r>
      <w:r w:rsidR="00215A1C">
        <w:rPr>
          <w:rFonts w:ascii="Times New Roman" w:hAnsi="Times New Roman" w:cs="Times New Roman"/>
          <w:sz w:val="28"/>
          <w:szCs w:val="28"/>
        </w:rPr>
        <w:t>министративного правонарушения</w:t>
      </w:r>
      <w:proofErr w:type="gramEnd"/>
      <w:r w:rsidR="00215A1C">
        <w:rPr>
          <w:rFonts w:ascii="Times New Roman" w:hAnsi="Times New Roman" w:cs="Times New Roman"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или преступления должностное лицо, работник, наделенные полномочиями по рассмотрению жалоб в соответствии с </w:t>
      </w:r>
      <w:hyperlink r:id="rId27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частью 1 настоящей статьи</w:t>
        </w:r>
      </w:hyperlink>
      <w:r w:rsidR="00215A1C" w:rsidRPr="004200C0">
        <w:rPr>
          <w:rFonts w:ascii="Times New Roman" w:hAnsi="Times New Roman" w:cs="Times New Roman"/>
          <w:sz w:val="28"/>
          <w:szCs w:val="28"/>
        </w:rPr>
        <w:t xml:space="preserve">, незамедлительно направляют имеющиеся материалы в органы прокуратуры.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Администрация поселения обеспечивает: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Оснащение мест приёма жалоб.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 администрации поселения, на Едином и региональном порталах. </w:t>
      </w:r>
      <w:proofErr w:type="gramEnd"/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>.3. Консультирование заявителей о порядке обжалования решений и действий (бездействия) органа, предоставляющего муниципальную услугу, их должностных лиц либо муниципальных служащих, в том числе по телефону, электронной почте, при личном приёме.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>.4.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>.5.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</w:t>
      </w:r>
      <w:r w:rsidR="00215A1C" w:rsidRPr="004200C0">
        <w:rPr>
          <w:rFonts w:ascii="Times New Roman" w:hAnsi="Times New Roman" w:cs="Times New Roman"/>
          <w:sz w:val="28"/>
          <w:szCs w:val="28"/>
        </w:rP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принимается одно из следующих решений: </w:t>
      </w:r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0C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C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В случае признания жалобы подлежащей удовлетворению в ответе за</w:t>
      </w:r>
      <w:r>
        <w:rPr>
          <w:rFonts w:ascii="Times New Roman" w:hAnsi="Times New Roman" w:cs="Times New Roman"/>
          <w:sz w:val="28"/>
          <w:szCs w:val="28"/>
        </w:rPr>
        <w:t>явителю, указанном в пункте 61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В случае признания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</w:t>
      </w:r>
      <w:r>
        <w:rPr>
          <w:rFonts w:ascii="Times New Roman" w:hAnsi="Times New Roman" w:cs="Times New Roman"/>
          <w:sz w:val="28"/>
          <w:szCs w:val="28"/>
        </w:rPr>
        <w:t>явителю, указанном в пункте 61</w:t>
      </w:r>
      <w:r w:rsidR="00215A1C" w:rsidRPr="004200C0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.3. Фамилия, имя, отчество (при наличии) или наименование заявителя.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.4. Основания для принятия решения по жалобе.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.5. Принятое по жалобе решение.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.6. В случае признания жалобы, обоснованной - сроки устранения выявленных нарушений, в том числе срок предоставления результата муниципальной услуги.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.7. Сведения о порядке обжалования принятого по жалобе решения.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15A1C" w:rsidRPr="004200C0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0C0">
        <w:rPr>
          <w:rFonts w:ascii="Times New Roman" w:hAnsi="Times New Roman" w:cs="Times New Roman"/>
          <w:sz w:val="28"/>
          <w:szCs w:val="28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действующим законода</w:t>
      </w:r>
      <w:r w:rsidRPr="004200C0">
        <w:rPr>
          <w:rFonts w:ascii="Times New Roman" w:hAnsi="Times New Roman" w:cs="Times New Roman"/>
          <w:bCs/>
          <w:sz w:val="28"/>
          <w:szCs w:val="28"/>
        </w:rPr>
        <w:t xml:space="preserve">тельством Российской Федерации.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Администрация поселения отказывает в удовлетворении жалобы в следующих случаях: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Наличие вступившего в законную силу решения суда, арбитражного суда по жалобе о том же предмете и по тем же основаниям.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15A1C" w:rsidRPr="004200C0">
        <w:rPr>
          <w:rFonts w:ascii="Times New Roman" w:hAnsi="Times New Roman" w:cs="Times New Roman"/>
          <w:sz w:val="28"/>
          <w:szCs w:val="28"/>
        </w:rPr>
        <w:t>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15A1C" w:rsidRPr="004200C0">
        <w:rPr>
          <w:rFonts w:ascii="Times New Roman" w:hAnsi="Times New Roman" w:cs="Times New Roman"/>
          <w:sz w:val="28"/>
          <w:szCs w:val="28"/>
        </w:rPr>
        <w:t>.3.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5A1C" w:rsidRPr="004200C0">
        <w:rPr>
          <w:rFonts w:ascii="Times New Roman" w:hAnsi="Times New Roman" w:cs="Times New Roman"/>
          <w:sz w:val="28"/>
          <w:szCs w:val="28"/>
        </w:rPr>
        <w:t>. Администрация поселения вправе оставить жалобу без ответа в следующих случаях:</w:t>
      </w:r>
    </w:p>
    <w:p w:rsidR="00215A1C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15A1C" w:rsidRDefault="00493A76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  <w:bookmarkStart w:id="12" w:name="Par319"/>
      <w:bookmarkStart w:id="13" w:name="Par373"/>
      <w:bookmarkEnd w:id="12"/>
      <w:bookmarkEnd w:id="13"/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A76" w:rsidRPr="00493A76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Cs w:val="28"/>
        </w:rPr>
      </w:pPr>
      <w:r w:rsidRPr="00493A76">
        <w:rPr>
          <w:rFonts w:ascii="Times New Roman" w:eastAsia="Times New Roman" w:hAnsi="Times New Roman" w:cs="Times New Roman"/>
          <w:szCs w:val="28"/>
        </w:rPr>
        <w:lastRenderedPageBreak/>
        <w:t>Приложение 1</w:t>
      </w:r>
    </w:p>
    <w:p w:rsidR="00493A76" w:rsidRPr="00493A76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Cs w:val="28"/>
        </w:rPr>
      </w:pPr>
      <w:r w:rsidRPr="00493A76">
        <w:rPr>
          <w:rFonts w:ascii="Times New Roman" w:eastAsia="Times New Roman" w:hAnsi="Times New Roman" w:cs="Times New Roman"/>
          <w:szCs w:val="28"/>
        </w:rPr>
        <w:t>к административному регламенту</w:t>
      </w:r>
    </w:p>
    <w:p w:rsidR="00493A76" w:rsidRPr="00493A76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Cs w:val="28"/>
        </w:rPr>
      </w:pPr>
      <w:r w:rsidRPr="00493A76">
        <w:rPr>
          <w:rFonts w:ascii="Times New Roman" w:eastAsia="Times New Roman" w:hAnsi="Times New Roman" w:cs="Times New Roman"/>
          <w:szCs w:val="28"/>
        </w:rPr>
        <w:t>предоставления муниципальной услуги</w:t>
      </w:r>
    </w:p>
    <w:p w:rsidR="00493A76" w:rsidRPr="00493A76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Cs w:val="28"/>
        </w:rPr>
      </w:pPr>
      <w:r w:rsidRPr="00493A76">
        <w:rPr>
          <w:rFonts w:ascii="Times New Roman" w:eastAsia="Times New Roman" w:hAnsi="Times New Roman" w:cs="Times New Roman"/>
          <w:szCs w:val="28"/>
        </w:rPr>
        <w:t>«Проведение муниципальной экспертизы</w:t>
      </w:r>
    </w:p>
    <w:p w:rsidR="00493A76" w:rsidRPr="00493A76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Cs w:val="28"/>
        </w:rPr>
      </w:pPr>
      <w:r w:rsidRPr="00493A76">
        <w:rPr>
          <w:rFonts w:ascii="Times New Roman" w:eastAsia="Times New Roman" w:hAnsi="Times New Roman" w:cs="Times New Roman"/>
          <w:szCs w:val="28"/>
        </w:rPr>
        <w:t>проектов освоения лесов,</w:t>
      </w:r>
    </w:p>
    <w:p w:rsidR="00493A76" w:rsidRPr="00493A76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Cs w:val="28"/>
        </w:rPr>
      </w:pPr>
      <w:proofErr w:type="gramStart"/>
      <w:r w:rsidRPr="00493A76">
        <w:rPr>
          <w:rFonts w:ascii="Times New Roman" w:eastAsia="Times New Roman" w:hAnsi="Times New Roman" w:cs="Times New Roman"/>
          <w:szCs w:val="28"/>
        </w:rPr>
        <w:t>расположенных на землях, находящихся</w:t>
      </w:r>
      <w:proofErr w:type="gramEnd"/>
    </w:p>
    <w:p w:rsidR="00493A76" w:rsidRPr="00930E03" w:rsidRDefault="00493A76" w:rsidP="00493A76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</w:rPr>
      </w:pPr>
      <w:r w:rsidRPr="00493A76">
        <w:rPr>
          <w:rFonts w:ascii="Times New Roman" w:eastAsia="Times New Roman" w:hAnsi="Times New Roman" w:cs="Times New Roman"/>
          <w:szCs w:val="28"/>
        </w:rPr>
        <w:t>в муниципальной собственности»</w:t>
      </w:r>
    </w:p>
    <w:p w:rsidR="00493A76" w:rsidRPr="00930E03" w:rsidRDefault="00493A76" w:rsidP="0049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A76" w:rsidRPr="00930E03" w:rsidRDefault="00493A76" w:rsidP="0049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267"/>
      </w:tblGrid>
      <w:tr w:rsidR="00493A76" w:rsidRPr="00493A76" w:rsidTr="005B55DE">
        <w:trPr>
          <w:trHeight w:val="5280"/>
        </w:trPr>
        <w:tc>
          <w:tcPr>
            <w:tcW w:w="4146" w:type="dxa"/>
          </w:tcPr>
          <w:p w:rsidR="00493A76" w:rsidRPr="00930E03" w:rsidRDefault="00493A76" w:rsidP="005B55DE">
            <w:pPr>
              <w:rPr>
                <w:rFonts w:ascii="Verdana" w:hAnsi="Verdana"/>
                <w:i/>
                <w:sz w:val="21"/>
                <w:szCs w:val="21"/>
              </w:rPr>
            </w:pPr>
            <w:r w:rsidRPr="00930E03">
              <w:rPr>
                <w:i/>
                <w:sz w:val="24"/>
                <w:szCs w:val="24"/>
              </w:rPr>
              <w:t>Заполняется специалистом органа, осуществляющего предоставление муниципальной услуги</w:t>
            </w:r>
          </w:p>
          <w:p w:rsidR="00493A76" w:rsidRPr="00930E03" w:rsidRDefault="00493A76" w:rsidP="005B55DE">
            <w:pPr>
              <w:rPr>
                <w:sz w:val="24"/>
                <w:szCs w:val="24"/>
              </w:rPr>
            </w:pP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>Порядковый № записи</w:t>
            </w: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>______________________________</w:t>
            </w: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>Количество: документов _________/листов</w:t>
            </w: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>в них __________</w:t>
            </w: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 xml:space="preserve"> Ф.И.О. специалиста</w:t>
            </w: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>___________________________________ Дата «___» __________ 20___ г.,</w:t>
            </w:r>
          </w:p>
          <w:p w:rsidR="00493A76" w:rsidRPr="00930E03" w:rsidRDefault="00493A76" w:rsidP="005B55DE">
            <w:pPr>
              <w:rPr>
                <w:rFonts w:ascii="Verdana" w:hAnsi="Verdana"/>
                <w:sz w:val="21"/>
                <w:szCs w:val="21"/>
              </w:rPr>
            </w:pPr>
            <w:r w:rsidRPr="00930E03">
              <w:rPr>
                <w:sz w:val="24"/>
                <w:szCs w:val="24"/>
              </w:rPr>
              <w:t>время ____________________</w:t>
            </w:r>
          </w:p>
        </w:tc>
        <w:tc>
          <w:tcPr>
            <w:tcW w:w="5537" w:type="dxa"/>
          </w:tcPr>
          <w:p w:rsidR="00493A76" w:rsidRPr="00493A76" w:rsidRDefault="00493A76" w:rsidP="00493A76">
            <w:pPr>
              <w:jc w:val="right"/>
              <w:rPr>
                <w:sz w:val="22"/>
              </w:rPr>
            </w:pPr>
            <w:r w:rsidRPr="00493A76">
              <w:rPr>
                <w:sz w:val="22"/>
                <w:szCs w:val="24"/>
              </w:rPr>
              <w:t xml:space="preserve"> </w:t>
            </w:r>
            <w:r w:rsidRPr="00493A76">
              <w:rPr>
                <w:sz w:val="24"/>
                <w:szCs w:val="24"/>
              </w:rPr>
              <w:t>Главе сельского поселения Русскинская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 xml:space="preserve">                                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 xml:space="preserve"> от _____________________________________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>___________________________________________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 xml:space="preserve"> полное и сокращенное наименование, адрес места нахождения, банковские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>реквизиты - для юридического лица;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>фамилия, имя, отчество (при наличии),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>адрес места жительства, индивидуальный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proofErr w:type="gramStart"/>
            <w:r w:rsidRPr="00493A76">
              <w:rPr>
                <w:sz w:val="22"/>
                <w:szCs w:val="24"/>
              </w:rPr>
              <w:t>налоговый</w:t>
            </w:r>
            <w:proofErr w:type="gramEnd"/>
            <w:r w:rsidRPr="00493A76">
              <w:rPr>
                <w:sz w:val="22"/>
                <w:szCs w:val="24"/>
              </w:rPr>
              <w:t xml:space="preserve"> номер (ИНН), данные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>документа, удостоверяющего личность,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>- для гражданина или индивидуального предпринимателя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r w:rsidRPr="00493A76">
              <w:rPr>
                <w:sz w:val="22"/>
                <w:szCs w:val="24"/>
              </w:rPr>
              <w:t xml:space="preserve"> в лице __________________________________,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proofErr w:type="gramStart"/>
            <w:r w:rsidRPr="00493A76">
              <w:rPr>
                <w:sz w:val="22"/>
                <w:szCs w:val="24"/>
              </w:rPr>
              <w:t>(Ф.И.О. представителя полностью,</w:t>
            </w:r>
            <w:proofErr w:type="gramEnd"/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proofErr w:type="gramStart"/>
            <w:r w:rsidRPr="00493A76">
              <w:rPr>
                <w:sz w:val="22"/>
                <w:szCs w:val="24"/>
              </w:rPr>
              <w:t>занимаемая</w:t>
            </w:r>
            <w:proofErr w:type="gramEnd"/>
            <w:r w:rsidRPr="00493A76">
              <w:rPr>
                <w:sz w:val="22"/>
                <w:szCs w:val="24"/>
              </w:rPr>
              <w:t xml:space="preserve"> должность (для представителя юридического лица)</w:t>
            </w:r>
          </w:p>
          <w:p w:rsidR="00493A76" w:rsidRPr="00493A76" w:rsidRDefault="00493A76" w:rsidP="005B55DE">
            <w:pPr>
              <w:jc w:val="right"/>
              <w:rPr>
                <w:sz w:val="22"/>
                <w:szCs w:val="24"/>
              </w:rPr>
            </w:pPr>
            <w:proofErr w:type="gramStart"/>
            <w:r w:rsidRPr="00493A76">
              <w:rPr>
                <w:sz w:val="22"/>
                <w:szCs w:val="24"/>
              </w:rPr>
              <w:t>действующего</w:t>
            </w:r>
            <w:proofErr w:type="gramEnd"/>
            <w:r w:rsidRPr="00493A76">
              <w:rPr>
                <w:sz w:val="22"/>
                <w:szCs w:val="24"/>
              </w:rPr>
              <w:t xml:space="preserve"> на основании ________________</w:t>
            </w:r>
          </w:p>
        </w:tc>
      </w:tr>
    </w:tbl>
    <w:p w:rsidR="00493A76" w:rsidRPr="00930E03" w:rsidRDefault="00493A76" w:rsidP="0049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3A76" w:rsidRPr="00930E03" w:rsidRDefault="00493A76" w:rsidP="0049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0E0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93A76" w:rsidRPr="00930E03" w:rsidRDefault="00493A76" w:rsidP="0049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муниципальной экспертизы проекта</w:t>
      </w:r>
    </w:p>
    <w:p w:rsidR="00493A76" w:rsidRPr="00930E03" w:rsidRDefault="00493A76" w:rsidP="0049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освоения лесов</w:t>
      </w:r>
    </w:p>
    <w:p w:rsidR="00493A76" w:rsidRPr="00930E03" w:rsidRDefault="00493A76" w:rsidP="0049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93A76" w:rsidRPr="00930E03" w:rsidRDefault="00493A76" w:rsidP="0049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Прошу  провести  муниципальную  экспертизу  проекта  освоения  лесов</w:t>
      </w:r>
    </w:p>
    <w:p w:rsidR="00493A76" w:rsidRPr="00930E03" w:rsidRDefault="00493A76" w:rsidP="0049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2346"/>
        <w:gridCol w:w="1543"/>
        <w:gridCol w:w="2945"/>
      </w:tblGrid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использования лесного участка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использования лесного участка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лесного участка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лесного участка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Дата,   номер   регистрации   договора  аренды  или  права  постоянного (бессрочного)  пользования  лесным  участком 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i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освоения лесов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Адреса и телефоны заявителя (представителя заявителя):</w:t>
            </w:r>
          </w:p>
        </w:tc>
      </w:tr>
      <w:tr w:rsidR="00493A76" w:rsidRPr="00930E03" w:rsidTr="005B55DE">
        <w:tc>
          <w:tcPr>
            <w:tcW w:w="5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A76" w:rsidRPr="00930E03" w:rsidTr="005B55DE">
        <w:tc>
          <w:tcPr>
            <w:tcW w:w="5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</w:t>
            </w:r>
          </w:p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_____________________</w:t>
            </w:r>
          </w:p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</w:t>
            </w:r>
          </w:p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________________</w:t>
            </w:r>
          </w:p>
        </w:tc>
        <w:tc>
          <w:tcPr>
            <w:tcW w:w="4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</w:t>
            </w:r>
          </w:p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________________</w:t>
            </w:r>
          </w:p>
          <w:p w:rsidR="00493A76" w:rsidRPr="00930E03" w:rsidRDefault="00493A76" w:rsidP="005B55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</w:t>
            </w:r>
          </w:p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________________</w:t>
            </w:r>
          </w:p>
        </w:tc>
      </w:tr>
      <w:tr w:rsidR="00493A76" w:rsidRPr="00930E03" w:rsidTr="005B55DE"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Ф.И.О.: _________________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 _____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«__» _______ 20__ г.</w:t>
            </w:r>
          </w:p>
        </w:tc>
      </w:tr>
      <w:tr w:rsidR="00493A76" w:rsidRPr="00930E03" w:rsidTr="005B55DE"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ДОКУМЕНТОВ</w:t>
            </w:r>
          </w:p>
        </w:tc>
      </w:tr>
      <w:tr w:rsidR="00493A76" w:rsidRPr="00012017" w:rsidTr="005B55DE"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930E03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76" w:rsidRPr="00012017" w:rsidRDefault="00493A76" w:rsidP="005B55D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30E0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Почтой</w:t>
            </w:r>
          </w:p>
        </w:tc>
      </w:tr>
    </w:tbl>
    <w:p w:rsidR="00493A76" w:rsidRPr="00012017" w:rsidRDefault="00493A76" w:rsidP="00493A7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120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A76" w:rsidRPr="00012017" w:rsidRDefault="00493A76" w:rsidP="00493A7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120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A76" w:rsidRDefault="00493A76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3A76" w:rsidSect="00B95417">
      <w:headerReference w:type="default" r:id="rId28"/>
      <w:headerReference w:type="first" r:id="rId29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1F" w:rsidRDefault="00116D1F" w:rsidP="00112962">
      <w:pPr>
        <w:spacing w:after="0" w:line="240" w:lineRule="auto"/>
      </w:pPr>
      <w:r>
        <w:separator/>
      </w:r>
    </w:p>
  </w:endnote>
  <w:endnote w:type="continuationSeparator" w:id="0">
    <w:p w:rsidR="00116D1F" w:rsidRDefault="00116D1F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1F" w:rsidRDefault="00116D1F" w:rsidP="00112962">
      <w:pPr>
        <w:spacing w:after="0" w:line="240" w:lineRule="auto"/>
      </w:pPr>
      <w:r>
        <w:separator/>
      </w:r>
    </w:p>
  </w:footnote>
  <w:footnote w:type="continuationSeparator" w:id="0">
    <w:p w:rsidR="00116D1F" w:rsidRDefault="00116D1F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6D" w:rsidRPr="00F247A6" w:rsidRDefault="00BB4C6D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CF4DB4">
      <w:rPr>
        <w:rFonts w:ascii="Times New Roman" w:hAnsi="Times New Roman"/>
        <w:noProof/>
        <w:sz w:val="24"/>
        <w:szCs w:val="24"/>
      </w:rPr>
      <w:t>18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6D" w:rsidRDefault="00BB4C6D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5E3786"/>
    <w:multiLevelType w:val="hybridMultilevel"/>
    <w:tmpl w:val="214E1F4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6CF5ECA"/>
    <w:multiLevelType w:val="hybridMultilevel"/>
    <w:tmpl w:val="3146AE5C"/>
    <w:lvl w:ilvl="0" w:tplc="569C3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0">
    <w:nsid w:val="4C947F1A"/>
    <w:multiLevelType w:val="hybridMultilevel"/>
    <w:tmpl w:val="E1C24DA8"/>
    <w:lvl w:ilvl="0" w:tplc="A510D500">
      <w:start w:val="14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3">
    <w:nsid w:val="65FF3340"/>
    <w:multiLevelType w:val="hybridMultilevel"/>
    <w:tmpl w:val="761C9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6E86A21"/>
    <w:multiLevelType w:val="hybridMultilevel"/>
    <w:tmpl w:val="E0442C66"/>
    <w:lvl w:ilvl="0" w:tplc="A238B8D0">
      <w:start w:val="4"/>
      <w:numFmt w:val="upperRoman"/>
      <w:lvlText w:val="%1."/>
      <w:lvlJc w:val="righ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823F3"/>
    <w:rsid w:val="00095562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004F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526A"/>
    <w:rsid w:val="00116D1F"/>
    <w:rsid w:val="001174EC"/>
    <w:rsid w:val="00117E38"/>
    <w:rsid w:val="0012150E"/>
    <w:rsid w:val="00123466"/>
    <w:rsid w:val="00123E14"/>
    <w:rsid w:val="00125081"/>
    <w:rsid w:val="00126168"/>
    <w:rsid w:val="0012643D"/>
    <w:rsid w:val="00126A4C"/>
    <w:rsid w:val="00127FE3"/>
    <w:rsid w:val="0013350A"/>
    <w:rsid w:val="00135204"/>
    <w:rsid w:val="001413A0"/>
    <w:rsid w:val="00141D39"/>
    <w:rsid w:val="0014581D"/>
    <w:rsid w:val="0015068A"/>
    <w:rsid w:val="00153DDD"/>
    <w:rsid w:val="00160CDE"/>
    <w:rsid w:val="001638F4"/>
    <w:rsid w:val="001642D1"/>
    <w:rsid w:val="001659DB"/>
    <w:rsid w:val="00166109"/>
    <w:rsid w:val="001702F8"/>
    <w:rsid w:val="00170DDC"/>
    <w:rsid w:val="00183D79"/>
    <w:rsid w:val="00186FB7"/>
    <w:rsid w:val="00192403"/>
    <w:rsid w:val="0019282D"/>
    <w:rsid w:val="00194C88"/>
    <w:rsid w:val="00195693"/>
    <w:rsid w:val="001A1314"/>
    <w:rsid w:val="001A51C7"/>
    <w:rsid w:val="001A71B4"/>
    <w:rsid w:val="001B18EF"/>
    <w:rsid w:val="001B192E"/>
    <w:rsid w:val="001B26A6"/>
    <w:rsid w:val="001B4CFE"/>
    <w:rsid w:val="001B7F00"/>
    <w:rsid w:val="001C1F19"/>
    <w:rsid w:val="001C2F6B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255C1"/>
    <w:rsid w:val="00225FA7"/>
    <w:rsid w:val="00230892"/>
    <w:rsid w:val="002329FD"/>
    <w:rsid w:val="00233CC7"/>
    <w:rsid w:val="00240688"/>
    <w:rsid w:val="0024165D"/>
    <w:rsid w:val="00247180"/>
    <w:rsid w:val="0025124C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35FB"/>
    <w:rsid w:val="00284BCE"/>
    <w:rsid w:val="002856D4"/>
    <w:rsid w:val="00286EAD"/>
    <w:rsid w:val="00290631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22F3"/>
    <w:rsid w:val="0031421D"/>
    <w:rsid w:val="00314346"/>
    <w:rsid w:val="003206FE"/>
    <w:rsid w:val="00320E92"/>
    <w:rsid w:val="00331BCF"/>
    <w:rsid w:val="00332E15"/>
    <w:rsid w:val="003347F2"/>
    <w:rsid w:val="00335452"/>
    <w:rsid w:val="00337D36"/>
    <w:rsid w:val="00341734"/>
    <w:rsid w:val="00343C83"/>
    <w:rsid w:val="00350872"/>
    <w:rsid w:val="00363BA6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3026"/>
    <w:rsid w:val="003A68C1"/>
    <w:rsid w:val="003B0E09"/>
    <w:rsid w:val="003B5163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64BD"/>
    <w:rsid w:val="00466F76"/>
    <w:rsid w:val="0046797F"/>
    <w:rsid w:val="00470F6D"/>
    <w:rsid w:val="0047340E"/>
    <w:rsid w:val="00474BE8"/>
    <w:rsid w:val="00474E9B"/>
    <w:rsid w:val="0047508E"/>
    <w:rsid w:val="00475C22"/>
    <w:rsid w:val="00482D55"/>
    <w:rsid w:val="0049096B"/>
    <w:rsid w:val="004918B0"/>
    <w:rsid w:val="00491DA7"/>
    <w:rsid w:val="0049399E"/>
    <w:rsid w:val="00493A76"/>
    <w:rsid w:val="004956EA"/>
    <w:rsid w:val="004A2F86"/>
    <w:rsid w:val="004A5988"/>
    <w:rsid w:val="004A6848"/>
    <w:rsid w:val="004B1973"/>
    <w:rsid w:val="004B6A1D"/>
    <w:rsid w:val="004B747A"/>
    <w:rsid w:val="004B773B"/>
    <w:rsid w:val="004C26C7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5036C4"/>
    <w:rsid w:val="00510FD1"/>
    <w:rsid w:val="005210EE"/>
    <w:rsid w:val="00521695"/>
    <w:rsid w:val="00521B63"/>
    <w:rsid w:val="00522AC5"/>
    <w:rsid w:val="00527FDC"/>
    <w:rsid w:val="00530290"/>
    <w:rsid w:val="00531B66"/>
    <w:rsid w:val="005342B6"/>
    <w:rsid w:val="00535942"/>
    <w:rsid w:val="00540F3B"/>
    <w:rsid w:val="00540FCE"/>
    <w:rsid w:val="00550D7F"/>
    <w:rsid w:val="00551A83"/>
    <w:rsid w:val="0055501C"/>
    <w:rsid w:val="005610A3"/>
    <w:rsid w:val="00561587"/>
    <w:rsid w:val="005651EB"/>
    <w:rsid w:val="005713D4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388"/>
    <w:rsid w:val="005B0942"/>
    <w:rsid w:val="005B127C"/>
    <w:rsid w:val="005B2B4B"/>
    <w:rsid w:val="005B4AC5"/>
    <w:rsid w:val="005C008C"/>
    <w:rsid w:val="005C3C0A"/>
    <w:rsid w:val="005C3D43"/>
    <w:rsid w:val="005D08D1"/>
    <w:rsid w:val="005D0D44"/>
    <w:rsid w:val="005D3E96"/>
    <w:rsid w:val="005D76AD"/>
    <w:rsid w:val="005E2344"/>
    <w:rsid w:val="005E3937"/>
    <w:rsid w:val="005E48D5"/>
    <w:rsid w:val="005F0140"/>
    <w:rsid w:val="005F649A"/>
    <w:rsid w:val="005F666B"/>
    <w:rsid w:val="00602CBE"/>
    <w:rsid w:val="00602EB8"/>
    <w:rsid w:val="0060348D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021C"/>
    <w:rsid w:val="00662348"/>
    <w:rsid w:val="0066242A"/>
    <w:rsid w:val="00664092"/>
    <w:rsid w:val="00676AF2"/>
    <w:rsid w:val="00677EDC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4182"/>
    <w:rsid w:val="006A6834"/>
    <w:rsid w:val="006A74EF"/>
    <w:rsid w:val="006B1EF9"/>
    <w:rsid w:val="006C0767"/>
    <w:rsid w:val="006C0E27"/>
    <w:rsid w:val="006C1CB7"/>
    <w:rsid w:val="006C37A7"/>
    <w:rsid w:val="006C5F10"/>
    <w:rsid w:val="006C7D0A"/>
    <w:rsid w:val="006C7E2B"/>
    <w:rsid w:val="006D27B0"/>
    <w:rsid w:val="006D4391"/>
    <w:rsid w:val="006D4930"/>
    <w:rsid w:val="006E5755"/>
    <w:rsid w:val="006E6E6C"/>
    <w:rsid w:val="006F5AA1"/>
    <w:rsid w:val="0070505C"/>
    <w:rsid w:val="00705A24"/>
    <w:rsid w:val="007164AE"/>
    <w:rsid w:val="007179B8"/>
    <w:rsid w:val="00724A0D"/>
    <w:rsid w:val="00727ED3"/>
    <w:rsid w:val="0073457A"/>
    <w:rsid w:val="007428D8"/>
    <w:rsid w:val="00743149"/>
    <w:rsid w:val="00746036"/>
    <w:rsid w:val="0075311D"/>
    <w:rsid w:val="00755D10"/>
    <w:rsid w:val="00757E73"/>
    <w:rsid w:val="0076355D"/>
    <w:rsid w:val="00771C9A"/>
    <w:rsid w:val="00776E10"/>
    <w:rsid w:val="007800A6"/>
    <w:rsid w:val="00783110"/>
    <w:rsid w:val="00784CFA"/>
    <w:rsid w:val="0078614F"/>
    <w:rsid w:val="00791198"/>
    <w:rsid w:val="00792750"/>
    <w:rsid w:val="00792CE9"/>
    <w:rsid w:val="007943DF"/>
    <w:rsid w:val="007954D5"/>
    <w:rsid w:val="007957C9"/>
    <w:rsid w:val="007A1B3B"/>
    <w:rsid w:val="007B7CFB"/>
    <w:rsid w:val="007C2D03"/>
    <w:rsid w:val="007C4B5B"/>
    <w:rsid w:val="007D3966"/>
    <w:rsid w:val="007D5DD5"/>
    <w:rsid w:val="007D7979"/>
    <w:rsid w:val="007E4FA7"/>
    <w:rsid w:val="007F3767"/>
    <w:rsid w:val="007F4536"/>
    <w:rsid w:val="007F5E72"/>
    <w:rsid w:val="007F64FF"/>
    <w:rsid w:val="00801617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95F"/>
    <w:rsid w:val="00844276"/>
    <w:rsid w:val="0084542F"/>
    <w:rsid w:val="008467FC"/>
    <w:rsid w:val="008511CA"/>
    <w:rsid w:val="0085250B"/>
    <w:rsid w:val="00854D9E"/>
    <w:rsid w:val="0085686B"/>
    <w:rsid w:val="008609FB"/>
    <w:rsid w:val="0086254F"/>
    <w:rsid w:val="00863424"/>
    <w:rsid w:val="00863CB0"/>
    <w:rsid w:val="00866646"/>
    <w:rsid w:val="00867079"/>
    <w:rsid w:val="008702C7"/>
    <w:rsid w:val="008733B1"/>
    <w:rsid w:val="00874AFA"/>
    <w:rsid w:val="0087710A"/>
    <w:rsid w:val="00877DDF"/>
    <w:rsid w:val="008802B2"/>
    <w:rsid w:val="00881D5C"/>
    <w:rsid w:val="00882F42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5F25"/>
    <w:rsid w:val="00956340"/>
    <w:rsid w:val="00956B0E"/>
    <w:rsid w:val="009576DC"/>
    <w:rsid w:val="00962218"/>
    <w:rsid w:val="00962927"/>
    <w:rsid w:val="009633B9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B6DA9"/>
    <w:rsid w:val="009C0D97"/>
    <w:rsid w:val="009C248D"/>
    <w:rsid w:val="009C5119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078BB"/>
    <w:rsid w:val="00A12286"/>
    <w:rsid w:val="00A168F5"/>
    <w:rsid w:val="00A23BC0"/>
    <w:rsid w:val="00A24452"/>
    <w:rsid w:val="00A24572"/>
    <w:rsid w:val="00A25312"/>
    <w:rsid w:val="00A25E78"/>
    <w:rsid w:val="00A27273"/>
    <w:rsid w:val="00A30FC4"/>
    <w:rsid w:val="00A317BD"/>
    <w:rsid w:val="00A3205A"/>
    <w:rsid w:val="00A32432"/>
    <w:rsid w:val="00A346EA"/>
    <w:rsid w:val="00A451BE"/>
    <w:rsid w:val="00A478F4"/>
    <w:rsid w:val="00A50F11"/>
    <w:rsid w:val="00A513F2"/>
    <w:rsid w:val="00A54A21"/>
    <w:rsid w:val="00A54B6D"/>
    <w:rsid w:val="00A54D91"/>
    <w:rsid w:val="00A55992"/>
    <w:rsid w:val="00A60C0F"/>
    <w:rsid w:val="00A61FE7"/>
    <w:rsid w:val="00A63EA8"/>
    <w:rsid w:val="00A66521"/>
    <w:rsid w:val="00A70285"/>
    <w:rsid w:val="00A71947"/>
    <w:rsid w:val="00A724A8"/>
    <w:rsid w:val="00A72895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B186B"/>
    <w:rsid w:val="00AB29DE"/>
    <w:rsid w:val="00AB2E14"/>
    <w:rsid w:val="00AB52E1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B029C8"/>
    <w:rsid w:val="00B06427"/>
    <w:rsid w:val="00B069D0"/>
    <w:rsid w:val="00B11495"/>
    <w:rsid w:val="00B200EE"/>
    <w:rsid w:val="00B24FE2"/>
    <w:rsid w:val="00B3058F"/>
    <w:rsid w:val="00B308BC"/>
    <w:rsid w:val="00B32E99"/>
    <w:rsid w:val="00B3406B"/>
    <w:rsid w:val="00B3569B"/>
    <w:rsid w:val="00B41FA0"/>
    <w:rsid w:val="00B443F4"/>
    <w:rsid w:val="00B469B1"/>
    <w:rsid w:val="00B55CCA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50E3"/>
    <w:rsid w:val="00B95417"/>
    <w:rsid w:val="00BA1553"/>
    <w:rsid w:val="00BA2903"/>
    <w:rsid w:val="00BA6FF0"/>
    <w:rsid w:val="00BB19E2"/>
    <w:rsid w:val="00BB4C6D"/>
    <w:rsid w:val="00BB7CB0"/>
    <w:rsid w:val="00BC3E6B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7C"/>
    <w:rsid w:val="00BF3544"/>
    <w:rsid w:val="00BF4D5C"/>
    <w:rsid w:val="00C07623"/>
    <w:rsid w:val="00C10E82"/>
    <w:rsid w:val="00C115F0"/>
    <w:rsid w:val="00C12B44"/>
    <w:rsid w:val="00C16730"/>
    <w:rsid w:val="00C21E0B"/>
    <w:rsid w:val="00C264D0"/>
    <w:rsid w:val="00C3011D"/>
    <w:rsid w:val="00C303AA"/>
    <w:rsid w:val="00C31C3C"/>
    <w:rsid w:val="00C34210"/>
    <w:rsid w:val="00C34220"/>
    <w:rsid w:val="00C34FB8"/>
    <w:rsid w:val="00C369AF"/>
    <w:rsid w:val="00C37F33"/>
    <w:rsid w:val="00C43379"/>
    <w:rsid w:val="00C444DC"/>
    <w:rsid w:val="00C45052"/>
    <w:rsid w:val="00C45F7E"/>
    <w:rsid w:val="00C5161C"/>
    <w:rsid w:val="00C54452"/>
    <w:rsid w:val="00C57DDA"/>
    <w:rsid w:val="00C6068F"/>
    <w:rsid w:val="00C65242"/>
    <w:rsid w:val="00C722BB"/>
    <w:rsid w:val="00C72EEF"/>
    <w:rsid w:val="00C7540D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7130"/>
    <w:rsid w:val="00CA1C63"/>
    <w:rsid w:val="00CA3B77"/>
    <w:rsid w:val="00CA73D8"/>
    <w:rsid w:val="00CB59A1"/>
    <w:rsid w:val="00CB6582"/>
    <w:rsid w:val="00CC5A75"/>
    <w:rsid w:val="00CC752D"/>
    <w:rsid w:val="00CD08DF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DB4"/>
    <w:rsid w:val="00CF4DFE"/>
    <w:rsid w:val="00CF575C"/>
    <w:rsid w:val="00D001D4"/>
    <w:rsid w:val="00D01DC8"/>
    <w:rsid w:val="00D0450C"/>
    <w:rsid w:val="00D05877"/>
    <w:rsid w:val="00D074E6"/>
    <w:rsid w:val="00D17905"/>
    <w:rsid w:val="00D231D9"/>
    <w:rsid w:val="00D2518F"/>
    <w:rsid w:val="00D25710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FA7"/>
    <w:rsid w:val="00D56AB1"/>
    <w:rsid w:val="00D65012"/>
    <w:rsid w:val="00D67779"/>
    <w:rsid w:val="00D704B2"/>
    <w:rsid w:val="00D90E24"/>
    <w:rsid w:val="00D93854"/>
    <w:rsid w:val="00D955DC"/>
    <w:rsid w:val="00D95A22"/>
    <w:rsid w:val="00D97954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E19EF"/>
    <w:rsid w:val="00DE7D55"/>
    <w:rsid w:val="00DF23E9"/>
    <w:rsid w:val="00DF421E"/>
    <w:rsid w:val="00DF655F"/>
    <w:rsid w:val="00DF7361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48"/>
    <w:rsid w:val="00E60DF6"/>
    <w:rsid w:val="00E6291E"/>
    <w:rsid w:val="00E634C0"/>
    <w:rsid w:val="00E6421E"/>
    <w:rsid w:val="00E70156"/>
    <w:rsid w:val="00E70CCA"/>
    <w:rsid w:val="00E741C1"/>
    <w:rsid w:val="00E8231C"/>
    <w:rsid w:val="00E8231F"/>
    <w:rsid w:val="00E840BF"/>
    <w:rsid w:val="00E8489D"/>
    <w:rsid w:val="00E90061"/>
    <w:rsid w:val="00E912B9"/>
    <w:rsid w:val="00E938B6"/>
    <w:rsid w:val="00E9679B"/>
    <w:rsid w:val="00E96811"/>
    <w:rsid w:val="00EA0A9E"/>
    <w:rsid w:val="00EA3124"/>
    <w:rsid w:val="00EA3A5B"/>
    <w:rsid w:val="00EA4A2C"/>
    <w:rsid w:val="00EA6B7A"/>
    <w:rsid w:val="00EA7768"/>
    <w:rsid w:val="00EB165A"/>
    <w:rsid w:val="00EB22F9"/>
    <w:rsid w:val="00EB4A8B"/>
    <w:rsid w:val="00EC33F9"/>
    <w:rsid w:val="00EC3B03"/>
    <w:rsid w:val="00ED2D36"/>
    <w:rsid w:val="00EE10E5"/>
    <w:rsid w:val="00EE480A"/>
    <w:rsid w:val="00EE6EF4"/>
    <w:rsid w:val="00EE7097"/>
    <w:rsid w:val="00EE7F79"/>
    <w:rsid w:val="00EF3461"/>
    <w:rsid w:val="00EF4AD2"/>
    <w:rsid w:val="00EF4B96"/>
    <w:rsid w:val="00F005F9"/>
    <w:rsid w:val="00F01476"/>
    <w:rsid w:val="00F022EE"/>
    <w:rsid w:val="00F02660"/>
    <w:rsid w:val="00F05ED2"/>
    <w:rsid w:val="00F154B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4C4A"/>
    <w:rsid w:val="00FA563D"/>
    <w:rsid w:val="00FA664C"/>
    <w:rsid w:val="00FB0F79"/>
    <w:rsid w:val="00FB1E35"/>
    <w:rsid w:val="00FB2253"/>
    <w:rsid w:val="00FB4327"/>
    <w:rsid w:val="00FB5048"/>
    <w:rsid w:val="00FC1F40"/>
    <w:rsid w:val="00FD02A3"/>
    <w:rsid w:val="00FD7724"/>
    <w:rsid w:val="00FE0EC7"/>
    <w:rsid w:val="00FE4D51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852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85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A6DFA8BF03E10D7BA3D3FB8F3DB9725815BA83374AA1C37BAE51F1B9CBB7ADD34FAAA811F06D868331EFC60A298651532F9044009EB66E1QF5AK" TargetMode="External"/><Relationship Id="rId26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556184503&amp;prevdoc=556184503&amp;point=mark=000000000000000000000000000000000000000000000000007DQ0K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sadm.ru" TargetMode="External"/><Relationship Id="rId17" Type="http://schemas.openxmlformats.org/officeDocument/2006/relationships/hyperlink" Target="consultantplus://offline/ref=9C3AC46AC835FC8A30B5AEC07609A618E3C7578E4AF405392EAD1754AE69008009E1D1F4MF04H" TargetMode="External"/><Relationship Id="rId25" Type="http://schemas.openxmlformats.org/officeDocument/2006/relationships/hyperlink" Target="kodeks://link/d?nd=902228011&amp;prevdoc=556184503&amp;point=mark=000000000000000000000000000000000000000000000000008R80M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3AC46AC835FC8A30B5AEC07609A618E3C7578E4AF405392EAD1754AE69008009E1D1F1F7B3AA13M308H" TargetMode="External"/><Relationship Id="rId20" Type="http://schemas.openxmlformats.org/officeDocument/2006/relationships/hyperlink" Target="consultantplus://offline/ref=C11AAE074405599B8A9AB9B354C1EB24F6A23C70BECFD0BB421F7E51F94DED910315BB28BA2A51628634C244W9J5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CF5CB78EBC3EA3138E90EF534E18A445832ABB27D6C91354D7009B21AA5A91CC81AE80C8E8F16R1bAK" TargetMode="External"/><Relationship Id="rId24" Type="http://schemas.openxmlformats.org/officeDocument/2006/relationships/hyperlink" Target="http://www.consultant.ru/document/cons_doc_LAW_342034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fc.admhmao.ru/" TargetMode="External"/><Relationship Id="rId23" Type="http://schemas.openxmlformats.org/officeDocument/2006/relationships/hyperlink" Target="kodeks://link/d?nd=446497820&amp;prevdoc=442111977&amp;point=mark=00000000000000000000000000000000000000000000000003JSD0B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4A6DFA8BF03E10D7BA3D3FB8F3DB9725815BA83374AA1C37BAE51F1B9CBB7ADD34FAAA811F06D969391EFC60A298651532F9044009EB66E1QF5A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86.gosuslugi.ru" TargetMode="External"/><Relationship Id="rId22" Type="http://schemas.openxmlformats.org/officeDocument/2006/relationships/hyperlink" Target="kodeks://link/d?nd=902228011&amp;prevdoc=902228011&amp;point=mark=000000000000000000000000000000000000000000000000008RC0MB" TargetMode="External"/><Relationship Id="rId27" Type="http://schemas.openxmlformats.org/officeDocument/2006/relationships/hyperlink" Target="kodeks://link/d?nd=902228011&amp;prevdoc=902228011&amp;point=mark=000000000000000000000000000000000000000000000000008P80L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353C-AFC4-4458-B5E8-C19E9D9F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33</Pages>
  <Words>11839</Words>
  <Characters>67486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4</cp:revision>
  <cp:lastPrinted>2020-09-14T05:27:00Z</cp:lastPrinted>
  <dcterms:created xsi:type="dcterms:W3CDTF">2020-12-28T06:03:00Z</dcterms:created>
  <dcterms:modified xsi:type="dcterms:W3CDTF">2020-12-28T12:50:00Z</dcterms:modified>
</cp:coreProperties>
</file>