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B14D1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20395" cy="755650"/>
            <wp:effectExtent l="19050" t="0" r="8255" b="0"/>
            <wp:docPr id="14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B14D12">
        <w:rPr>
          <w:rFonts w:ascii="Times New Roman" w:hAnsi="Times New Roman"/>
          <w:b/>
          <w:bCs/>
          <w:noProof/>
          <w:sz w:val="28"/>
          <w:szCs w:val="28"/>
        </w:rPr>
        <w:t>АДМИНИСТРАЦИЯ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B14D12">
        <w:rPr>
          <w:rFonts w:ascii="Times New Roman" w:hAnsi="Times New Roman"/>
          <w:b/>
          <w:bCs/>
          <w:noProof/>
          <w:sz w:val="28"/>
          <w:szCs w:val="28"/>
        </w:rPr>
        <w:t>СЕЛЬСКОГО ПОСЕЛЕНИЯ РУССКИНСКАЯ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B14D12">
        <w:rPr>
          <w:rFonts w:ascii="Times New Roman" w:hAnsi="Times New Roman"/>
          <w:b/>
          <w:bCs/>
          <w:noProof/>
          <w:sz w:val="24"/>
          <w:szCs w:val="24"/>
        </w:rPr>
        <w:t>Сургутского района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B14D12">
        <w:rPr>
          <w:rFonts w:ascii="Times New Roman" w:hAnsi="Times New Roman"/>
          <w:b/>
          <w:bCs/>
          <w:noProof/>
          <w:sz w:val="24"/>
          <w:szCs w:val="24"/>
        </w:rPr>
        <w:t>Ханты-Мансийского автономного округа - Югры</w:t>
      </w: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14D12">
        <w:rPr>
          <w:rFonts w:ascii="Times New Roman" w:hAnsi="Times New Roman"/>
          <w:b/>
          <w:noProof/>
          <w:sz w:val="28"/>
          <w:szCs w:val="28"/>
        </w:rPr>
        <w:t>ПОСТАНОВЛЕНИЕ</w:t>
      </w:r>
    </w:p>
    <w:p w:rsidR="00247549" w:rsidRDefault="00247549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B14D12" w:rsidRPr="00B14D12" w:rsidRDefault="00B14D12" w:rsidP="006B2DE0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420B4">
        <w:rPr>
          <w:rFonts w:ascii="Times New Roman" w:hAnsi="Times New Roman"/>
          <w:noProof/>
          <w:sz w:val="24"/>
          <w:szCs w:val="24"/>
        </w:rPr>
        <w:t>«</w:t>
      </w:r>
      <w:r w:rsidR="0017498A">
        <w:rPr>
          <w:rFonts w:ascii="Times New Roman" w:hAnsi="Times New Roman"/>
          <w:noProof/>
          <w:sz w:val="24"/>
          <w:szCs w:val="24"/>
        </w:rPr>
        <w:t>08</w:t>
      </w:r>
      <w:r w:rsidRPr="00E420B4">
        <w:rPr>
          <w:rFonts w:ascii="Times New Roman" w:hAnsi="Times New Roman"/>
          <w:noProof/>
          <w:sz w:val="24"/>
          <w:szCs w:val="24"/>
        </w:rPr>
        <w:t xml:space="preserve">» </w:t>
      </w:r>
      <w:r w:rsidR="0017498A">
        <w:rPr>
          <w:rFonts w:ascii="Times New Roman" w:hAnsi="Times New Roman"/>
          <w:noProof/>
          <w:sz w:val="24"/>
          <w:szCs w:val="24"/>
        </w:rPr>
        <w:t>апреля</w:t>
      </w:r>
      <w:r w:rsidR="00BD4A7A" w:rsidRPr="00E420B4">
        <w:rPr>
          <w:rFonts w:ascii="Times New Roman" w:hAnsi="Times New Roman"/>
          <w:noProof/>
          <w:sz w:val="24"/>
          <w:szCs w:val="24"/>
        </w:rPr>
        <w:t xml:space="preserve">  </w:t>
      </w:r>
      <w:r w:rsidRPr="00E420B4">
        <w:rPr>
          <w:rFonts w:ascii="Times New Roman" w:hAnsi="Times New Roman"/>
          <w:noProof/>
          <w:sz w:val="24"/>
          <w:szCs w:val="24"/>
        </w:rPr>
        <w:t>20</w:t>
      </w:r>
      <w:r w:rsidR="0017498A">
        <w:rPr>
          <w:rFonts w:ascii="Times New Roman" w:hAnsi="Times New Roman"/>
          <w:noProof/>
          <w:sz w:val="24"/>
          <w:szCs w:val="24"/>
        </w:rPr>
        <w:t>22</w:t>
      </w:r>
      <w:r w:rsidRPr="00E420B4">
        <w:rPr>
          <w:rFonts w:ascii="Times New Roman" w:hAnsi="Times New Roman"/>
          <w:noProof/>
          <w:sz w:val="24"/>
          <w:szCs w:val="24"/>
        </w:rPr>
        <w:t xml:space="preserve"> года</w:t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</w:r>
      <w:r w:rsidRPr="00E420B4">
        <w:rPr>
          <w:rFonts w:ascii="Times New Roman" w:hAnsi="Times New Roman"/>
          <w:noProof/>
          <w:sz w:val="24"/>
          <w:szCs w:val="24"/>
        </w:rPr>
        <w:tab/>
        <w:t xml:space="preserve">            </w:t>
      </w:r>
      <w:r w:rsidR="0017498A">
        <w:rPr>
          <w:rFonts w:ascii="Times New Roman" w:hAnsi="Times New Roman"/>
          <w:noProof/>
          <w:sz w:val="24"/>
          <w:szCs w:val="24"/>
        </w:rPr>
        <w:t xml:space="preserve">          </w:t>
      </w:r>
      <w:r w:rsidRPr="00E420B4">
        <w:rPr>
          <w:rFonts w:ascii="Times New Roman" w:hAnsi="Times New Roman"/>
          <w:noProof/>
          <w:sz w:val="24"/>
          <w:szCs w:val="24"/>
        </w:rPr>
        <w:t xml:space="preserve"> №  </w:t>
      </w:r>
      <w:r w:rsidR="0017498A">
        <w:rPr>
          <w:rFonts w:ascii="Times New Roman" w:hAnsi="Times New Roman"/>
          <w:noProof/>
          <w:sz w:val="24"/>
          <w:szCs w:val="24"/>
        </w:rPr>
        <w:t>75</w:t>
      </w:r>
    </w:p>
    <w:p w:rsidR="00C85F20" w:rsidRDefault="00C85F20" w:rsidP="006B2DE0">
      <w:pPr>
        <w:autoSpaceDE w:val="0"/>
        <w:autoSpaceDN w:val="0"/>
        <w:adjustRightInd w:val="0"/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F4721" w:rsidRDefault="00C85F20" w:rsidP="004F4721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85F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</w:t>
      </w:r>
      <w:r w:rsidR="004F4721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установлении размера платы</w:t>
      </w:r>
    </w:p>
    <w:p w:rsidR="004F4721" w:rsidRDefault="004F4721" w:rsidP="004F4721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пользование жилым помещением </w:t>
      </w:r>
    </w:p>
    <w:p w:rsidR="004F4721" w:rsidRDefault="004F4721" w:rsidP="004F4721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(платы за наем) в сельском поселении </w:t>
      </w:r>
    </w:p>
    <w:p w:rsidR="00C85F20" w:rsidRPr="00C85F20" w:rsidRDefault="004F4721" w:rsidP="004F4721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Русскинская</w:t>
      </w:r>
    </w:p>
    <w:p w:rsidR="00647658" w:rsidRDefault="00647658" w:rsidP="006B2DE0">
      <w:pPr>
        <w:pStyle w:val="a8"/>
        <w:ind w:firstLine="709"/>
        <w:jc w:val="both"/>
        <w:rPr>
          <w:sz w:val="26"/>
          <w:szCs w:val="26"/>
        </w:rPr>
      </w:pPr>
    </w:p>
    <w:p w:rsidR="00647467" w:rsidRPr="00647467" w:rsidRDefault="004F4721" w:rsidP="006B2DE0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="00647467" w:rsidRPr="00647467">
        <w:rPr>
          <w:sz w:val="26"/>
          <w:szCs w:val="26"/>
        </w:rPr>
        <w:t>статьи</w:t>
      </w:r>
      <w:r>
        <w:rPr>
          <w:sz w:val="26"/>
          <w:szCs w:val="26"/>
        </w:rPr>
        <w:t xml:space="preserve"> </w:t>
      </w:r>
      <w:r w:rsidR="00647467" w:rsidRPr="00647467">
        <w:rPr>
          <w:sz w:val="26"/>
          <w:szCs w:val="26"/>
        </w:rPr>
        <w:t>156 Жилищного кодекса Российской Федерации, Федеральным законом от 06.10.2003 №131-ФЗ "Об общих принципах организации местного самоуправления в Российской Федерации", руководствуясь приказом Министерства строительства и жилищно-коммунального хозяйства Российской Федерации от 27.09.2016 №668/</w:t>
      </w:r>
      <w:proofErr w:type="spellStart"/>
      <w:r w:rsidR="00647467" w:rsidRPr="00647467">
        <w:rPr>
          <w:sz w:val="26"/>
          <w:szCs w:val="26"/>
        </w:rPr>
        <w:t>пр</w:t>
      </w:r>
      <w:proofErr w:type="spellEnd"/>
      <w:r w:rsidR="00647467" w:rsidRPr="00647467">
        <w:rPr>
          <w:sz w:val="26"/>
          <w:szCs w:val="26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</w:t>
      </w:r>
      <w:r w:rsidR="00710280">
        <w:rPr>
          <w:sz w:val="26"/>
          <w:szCs w:val="26"/>
        </w:rPr>
        <w:t xml:space="preserve"> (с изменениями от 19.06.2017 г. № 892/</w:t>
      </w:r>
      <w:proofErr w:type="spellStart"/>
      <w:r w:rsidR="00710280">
        <w:rPr>
          <w:sz w:val="26"/>
          <w:szCs w:val="26"/>
        </w:rPr>
        <w:t>пр</w:t>
      </w:r>
      <w:proofErr w:type="spellEnd"/>
      <w:r w:rsidR="00710280">
        <w:rPr>
          <w:sz w:val="26"/>
          <w:szCs w:val="26"/>
        </w:rPr>
        <w:t>)</w:t>
      </w:r>
      <w:r w:rsidR="00647467" w:rsidRPr="0064746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Устава сельского поселения Русскинская, </w:t>
      </w:r>
      <w:r w:rsidR="00647467" w:rsidRPr="00647467">
        <w:rPr>
          <w:sz w:val="26"/>
          <w:szCs w:val="26"/>
        </w:rPr>
        <w:t>решением Совета депутатов сельского поселения Русскинская от 03.10.2017 №199 "Об утверждении Положения о порядке управления и распоряжения имуществом, находящимся в муниципальной собственности сельского поселения Русскинская":</w:t>
      </w:r>
    </w:p>
    <w:p w:rsidR="00647467" w:rsidRPr="00647467" w:rsidRDefault="00647467" w:rsidP="006B2DE0">
      <w:pPr>
        <w:pStyle w:val="a8"/>
        <w:ind w:firstLine="709"/>
        <w:jc w:val="both"/>
        <w:rPr>
          <w:sz w:val="26"/>
          <w:szCs w:val="26"/>
        </w:rPr>
      </w:pPr>
      <w:r w:rsidRPr="00647467">
        <w:rPr>
          <w:sz w:val="26"/>
          <w:szCs w:val="26"/>
        </w:rPr>
        <w:t xml:space="preserve">1. </w:t>
      </w:r>
      <w:r w:rsidR="004F4721">
        <w:rPr>
          <w:sz w:val="26"/>
          <w:szCs w:val="26"/>
        </w:rPr>
        <w:t xml:space="preserve">Установить размер платы за пользование жилым помещением (платы за наем) в сельском поселении Русскинская для </w:t>
      </w:r>
      <w:r w:rsidR="004F4721" w:rsidRPr="00965AE4">
        <w:rPr>
          <w:sz w:val="26"/>
          <w:szCs w:val="26"/>
        </w:rPr>
        <w:t>нанимателей жилых помещений по договорам найма</w:t>
      </w:r>
      <w:r w:rsidR="00965AE4" w:rsidRPr="00965AE4">
        <w:rPr>
          <w:sz w:val="26"/>
          <w:szCs w:val="26"/>
        </w:rPr>
        <w:t xml:space="preserve"> жилых помещений коммерческого использования </w:t>
      </w:r>
      <w:r w:rsidR="00A2574C" w:rsidRPr="00965AE4">
        <w:rPr>
          <w:sz w:val="26"/>
          <w:szCs w:val="26"/>
        </w:rPr>
        <w:t>муниципального жилищного фонда сельского поселения Русскинская, согласно приложению к настоящему постановлению.</w:t>
      </w:r>
    </w:p>
    <w:p w:rsidR="00647658" w:rsidRDefault="00DE0BA1" w:rsidP="006B2DE0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47658">
        <w:rPr>
          <w:sz w:val="26"/>
          <w:szCs w:val="26"/>
        </w:rPr>
        <w:t>. Обнародовать настоящее постановление и разместить на официальном сайте сельского поселения Русскинская.</w:t>
      </w:r>
    </w:p>
    <w:p w:rsidR="00647658" w:rsidRPr="00647467" w:rsidRDefault="00DE0BA1" w:rsidP="006B2DE0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47658">
        <w:rPr>
          <w:sz w:val="26"/>
          <w:szCs w:val="26"/>
        </w:rPr>
        <w:t>. Настоящее постановление вступает в силу после его обнародования.</w:t>
      </w:r>
    </w:p>
    <w:p w:rsidR="00647467" w:rsidRPr="00647467" w:rsidRDefault="00DE0BA1" w:rsidP="006B2DE0">
      <w:pPr>
        <w:pStyle w:val="a8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="00647467" w:rsidRPr="00647467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924F6A" w:rsidRDefault="00924F6A" w:rsidP="006B2DE0">
      <w:pPr>
        <w:spacing w:after="0" w:line="240" w:lineRule="auto"/>
        <w:ind w:left="567" w:firstLine="709"/>
        <w:rPr>
          <w:rFonts w:ascii="Times New Roman" w:hAnsi="Times New Roman" w:cs="Times New Roman"/>
          <w:sz w:val="26"/>
          <w:szCs w:val="26"/>
        </w:rPr>
      </w:pPr>
    </w:p>
    <w:p w:rsidR="00DE0BA1" w:rsidRDefault="00DE0BA1" w:rsidP="006B2DE0">
      <w:pPr>
        <w:spacing w:after="0" w:line="240" w:lineRule="auto"/>
        <w:ind w:left="567" w:firstLine="709"/>
        <w:rPr>
          <w:rFonts w:ascii="Times New Roman" w:hAnsi="Times New Roman" w:cs="Times New Roman"/>
          <w:sz w:val="26"/>
          <w:szCs w:val="26"/>
        </w:rPr>
      </w:pPr>
    </w:p>
    <w:p w:rsidR="000D1918" w:rsidRDefault="000D1918" w:rsidP="006B2DE0">
      <w:pPr>
        <w:spacing w:after="0" w:line="240" w:lineRule="auto"/>
        <w:ind w:left="567" w:firstLine="709"/>
        <w:rPr>
          <w:rFonts w:ascii="Times New Roman" w:hAnsi="Times New Roman" w:cs="Times New Roman"/>
          <w:sz w:val="26"/>
          <w:szCs w:val="26"/>
        </w:rPr>
      </w:pPr>
    </w:p>
    <w:p w:rsidR="00C85F20" w:rsidRPr="00C85F20" w:rsidRDefault="00C85F20" w:rsidP="006B2DE0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C85F20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C85F20" w:rsidRPr="00C85F20" w:rsidRDefault="00C85F20" w:rsidP="006B2DE0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C85F20">
        <w:rPr>
          <w:rFonts w:ascii="Times New Roman" w:hAnsi="Times New Roman" w:cs="Times New Roman"/>
          <w:sz w:val="26"/>
          <w:szCs w:val="26"/>
        </w:rPr>
        <w:t xml:space="preserve">Русскинская                                                                 </w:t>
      </w:r>
      <w:r w:rsidR="006B2DE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85F20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85F20">
        <w:rPr>
          <w:rFonts w:ascii="Times New Roman" w:hAnsi="Times New Roman" w:cs="Times New Roman"/>
          <w:sz w:val="26"/>
          <w:szCs w:val="26"/>
        </w:rPr>
        <w:t xml:space="preserve">    </w:t>
      </w:r>
      <w:r w:rsidR="00647467">
        <w:rPr>
          <w:rFonts w:ascii="Times New Roman" w:hAnsi="Times New Roman" w:cs="Times New Roman"/>
          <w:sz w:val="26"/>
          <w:szCs w:val="26"/>
        </w:rPr>
        <w:t>А.Н. Соболев</w:t>
      </w:r>
    </w:p>
    <w:p w:rsidR="00DE0BA1" w:rsidRDefault="00DE0BA1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E0BA1" w:rsidRDefault="00DE0BA1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E0BA1" w:rsidRDefault="00DE0BA1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E0BA1" w:rsidRDefault="00DE0BA1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E0BA1" w:rsidRDefault="00DE0BA1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E0BA1" w:rsidRDefault="00DE0BA1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A66CB" w:rsidRDefault="007A66CB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2540" w:rsidRDefault="000E2540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Приложение </w:t>
      </w:r>
    </w:p>
    <w:p w:rsidR="000E2540" w:rsidRDefault="00C722BA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 п</w:t>
      </w:r>
      <w:r w:rsidR="000E2540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647658">
        <w:rPr>
          <w:rFonts w:ascii="Times New Roman" w:hAnsi="Times New Roman" w:cs="Times New Roman"/>
          <w:color w:val="000000" w:themeColor="text1"/>
          <w:sz w:val="26"/>
          <w:szCs w:val="26"/>
        </w:rPr>
        <w:t>становлению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с.п. Русскинская</w:t>
      </w:r>
    </w:p>
    <w:p w:rsidR="00C722BA" w:rsidRDefault="00C722BA" w:rsidP="000E254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17498A">
        <w:rPr>
          <w:rFonts w:ascii="Times New Roman" w:hAnsi="Times New Roman" w:cs="Times New Roman"/>
          <w:color w:val="000000" w:themeColor="text1"/>
          <w:sz w:val="26"/>
          <w:szCs w:val="26"/>
        </w:rPr>
        <w:t>08 апреля 2022 г.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№ </w:t>
      </w:r>
      <w:r w:rsidR="0017498A">
        <w:rPr>
          <w:rFonts w:ascii="Times New Roman" w:hAnsi="Times New Roman" w:cs="Times New Roman"/>
          <w:color w:val="000000" w:themeColor="text1"/>
          <w:sz w:val="26"/>
          <w:szCs w:val="26"/>
        </w:rPr>
        <w:t>75</w:t>
      </w:r>
    </w:p>
    <w:p w:rsidR="000E2540" w:rsidRDefault="000E2540" w:rsidP="00635A28">
      <w:pPr>
        <w:tabs>
          <w:tab w:val="left" w:pos="280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635A28" w:rsidRPr="00133E64" w:rsidRDefault="00635A28" w:rsidP="00635A28">
      <w:pPr>
        <w:tabs>
          <w:tab w:val="left" w:pos="28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6058E">
        <w:rPr>
          <w:rFonts w:ascii="Times New Roman" w:hAnsi="Times New Roman" w:cs="Times New Roman"/>
          <w:sz w:val="28"/>
          <w:szCs w:val="28"/>
        </w:rPr>
        <w:t xml:space="preserve">Размер платы за пользование жилым помещением (платы за наем) в </w:t>
      </w:r>
      <w:proofErr w:type="spellStart"/>
      <w:r w:rsidRPr="0076058E">
        <w:rPr>
          <w:rFonts w:ascii="Times New Roman" w:hAnsi="Times New Roman" w:cs="Times New Roman"/>
          <w:sz w:val="28"/>
          <w:szCs w:val="28"/>
        </w:rPr>
        <w:t>Сургутском</w:t>
      </w:r>
      <w:proofErr w:type="spellEnd"/>
      <w:r w:rsidRPr="0076058E">
        <w:rPr>
          <w:rFonts w:ascii="Times New Roman" w:hAnsi="Times New Roman" w:cs="Times New Roman"/>
          <w:sz w:val="28"/>
          <w:szCs w:val="28"/>
        </w:rPr>
        <w:t xml:space="preserve"> районе для нанимателей жилых помещений по договорам найма</w:t>
      </w:r>
      <w:r w:rsidR="0076058E" w:rsidRPr="0076058E">
        <w:rPr>
          <w:rFonts w:ascii="Times New Roman" w:hAnsi="Times New Roman" w:cs="Times New Roman"/>
          <w:sz w:val="28"/>
          <w:szCs w:val="28"/>
        </w:rPr>
        <w:t xml:space="preserve"> жилых помещений коммерческого использования</w:t>
      </w:r>
      <w:r w:rsidRPr="0076058E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 </w:t>
      </w:r>
      <w:r w:rsidR="0076058E" w:rsidRPr="007605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6058E">
        <w:rPr>
          <w:rFonts w:ascii="Times New Roman" w:hAnsi="Times New Roman" w:cs="Times New Roman"/>
          <w:sz w:val="28"/>
          <w:szCs w:val="28"/>
        </w:rPr>
        <w:t xml:space="preserve"> Русскинская</w:t>
      </w:r>
    </w:p>
    <w:tbl>
      <w:tblPr>
        <w:tblStyle w:val="aa"/>
        <w:tblW w:w="0" w:type="auto"/>
        <w:tblLook w:val="04A0"/>
      </w:tblPr>
      <w:tblGrid>
        <w:gridCol w:w="675"/>
        <w:gridCol w:w="4665"/>
        <w:gridCol w:w="2671"/>
        <w:gridCol w:w="2671"/>
      </w:tblGrid>
      <w:tr w:rsidR="00635A28" w:rsidTr="000E2540">
        <w:tc>
          <w:tcPr>
            <w:tcW w:w="675" w:type="dxa"/>
          </w:tcPr>
          <w:p w:rsidR="00635A28" w:rsidRPr="000E2540" w:rsidRDefault="00635A28" w:rsidP="00635A28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0E25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E2540">
              <w:rPr>
                <w:rFonts w:ascii="Times New Roman" w:hAnsi="Times New Roman" w:cs="Times New Roman"/>
              </w:rPr>
              <w:t>п</w:t>
            </w:r>
            <w:proofErr w:type="spellEnd"/>
            <w:r w:rsidRPr="000E2540">
              <w:rPr>
                <w:rFonts w:ascii="Times New Roman" w:hAnsi="Times New Roman" w:cs="Times New Roman"/>
              </w:rPr>
              <w:t>/</w:t>
            </w:r>
            <w:proofErr w:type="spellStart"/>
            <w:r w:rsidRPr="000E254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65" w:type="dxa"/>
          </w:tcPr>
          <w:p w:rsidR="00635A28" w:rsidRPr="000E2540" w:rsidRDefault="00635A28" w:rsidP="00635A28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0E2540">
              <w:rPr>
                <w:rFonts w:ascii="Times New Roman" w:hAnsi="Times New Roman" w:cs="Times New Roman"/>
              </w:rPr>
              <w:t>Категория жилых помещений муниципального жилищного фонда</w:t>
            </w:r>
          </w:p>
        </w:tc>
        <w:tc>
          <w:tcPr>
            <w:tcW w:w="2671" w:type="dxa"/>
          </w:tcPr>
          <w:p w:rsidR="00635A28" w:rsidRPr="000E2540" w:rsidRDefault="000E2540" w:rsidP="00635A28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0E254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71" w:type="dxa"/>
          </w:tcPr>
          <w:p w:rsidR="00635A28" w:rsidRPr="000E2540" w:rsidRDefault="000E2540" w:rsidP="00635A28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0E2540">
              <w:rPr>
                <w:rFonts w:ascii="Times New Roman" w:hAnsi="Times New Roman" w:cs="Times New Roman"/>
              </w:rPr>
              <w:t>Размер платы, НДС не облагается (руб.)</w:t>
            </w:r>
          </w:p>
        </w:tc>
      </w:tr>
      <w:tr w:rsidR="00635A28" w:rsidTr="001E0C3B">
        <w:tc>
          <w:tcPr>
            <w:tcW w:w="675" w:type="dxa"/>
            <w:vAlign w:val="center"/>
          </w:tcPr>
          <w:p w:rsidR="00635A28" w:rsidRPr="00635A28" w:rsidRDefault="000E2540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5" w:type="dxa"/>
          </w:tcPr>
          <w:p w:rsidR="00635A28" w:rsidRPr="00635A28" w:rsidRDefault="00807F26" w:rsidP="000E2540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 в домах капитального исполнения при наличии лифта и наличии всех внутридомовых инженерных систем в составе: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2671" w:type="dxa"/>
            <w:vAlign w:val="center"/>
          </w:tcPr>
          <w:p w:rsidR="00635A28" w:rsidRPr="00635A28" w:rsidRDefault="002E058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м2 общей площади жилого помещения в месяц</w:t>
            </w:r>
          </w:p>
        </w:tc>
        <w:tc>
          <w:tcPr>
            <w:tcW w:w="2671" w:type="dxa"/>
            <w:vAlign w:val="center"/>
          </w:tcPr>
          <w:p w:rsidR="00635A28" w:rsidRPr="00635A28" w:rsidRDefault="00B0526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66,15</w:t>
            </w:r>
          </w:p>
        </w:tc>
      </w:tr>
      <w:tr w:rsidR="00635A28" w:rsidTr="001E0C3B">
        <w:tc>
          <w:tcPr>
            <w:tcW w:w="675" w:type="dxa"/>
            <w:vAlign w:val="center"/>
          </w:tcPr>
          <w:p w:rsidR="00635A28" w:rsidRPr="00635A28" w:rsidRDefault="000E2540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5" w:type="dxa"/>
          </w:tcPr>
          <w:p w:rsidR="00635A28" w:rsidRPr="00635A28" w:rsidRDefault="00807F26" w:rsidP="00807F26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 в домах капитального исполнения при отсутствии лифта и наличии всех внутридомовых инженерных систем в составе: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2671" w:type="dxa"/>
            <w:vAlign w:val="center"/>
          </w:tcPr>
          <w:p w:rsidR="00635A28" w:rsidRPr="00635A28" w:rsidRDefault="002E058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м2 общей площади жилого помещения в месяц</w:t>
            </w:r>
          </w:p>
        </w:tc>
        <w:tc>
          <w:tcPr>
            <w:tcW w:w="2671" w:type="dxa"/>
            <w:vAlign w:val="center"/>
          </w:tcPr>
          <w:p w:rsidR="00635A28" w:rsidRPr="00635A28" w:rsidRDefault="00B0526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62,30</w:t>
            </w:r>
          </w:p>
        </w:tc>
      </w:tr>
      <w:tr w:rsidR="00635A28" w:rsidTr="001E0C3B">
        <w:tc>
          <w:tcPr>
            <w:tcW w:w="675" w:type="dxa"/>
            <w:vAlign w:val="center"/>
          </w:tcPr>
          <w:p w:rsidR="00635A28" w:rsidRPr="00635A28" w:rsidRDefault="000E2540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5" w:type="dxa"/>
          </w:tcPr>
          <w:p w:rsidR="00635A28" w:rsidRPr="00635A28" w:rsidRDefault="00807F26" w:rsidP="00807F26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 в домах деревянного или смешанного исполнения при отсутствии лифта и наличии всех внутридомовых инженерных систем в составе: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2671" w:type="dxa"/>
            <w:vAlign w:val="center"/>
          </w:tcPr>
          <w:p w:rsidR="00635A28" w:rsidRPr="00635A28" w:rsidRDefault="002E058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м2 общей площади жилого помещения в месяц</w:t>
            </w:r>
          </w:p>
        </w:tc>
        <w:tc>
          <w:tcPr>
            <w:tcW w:w="2671" w:type="dxa"/>
            <w:vAlign w:val="center"/>
          </w:tcPr>
          <w:p w:rsidR="00635A28" w:rsidRPr="00635A28" w:rsidRDefault="00B0526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32,11</w:t>
            </w:r>
          </w:p>
        </w:tc>
      </w:tr>
      <w:tr w:rsidR="00635A28" w:rsidTr="001E0C3B">
        <w:tc>
          <w:tcPr>
            <w:tcW w:w="675" w:type="dxa"/>
            <w:vAlign w:val="center"/>
          </w:tcPr>
          <w:p w:rsidR="00635A28" w:rsidRPr="00635A28" w:rsidRDefault="000E2540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5" w:type="dxa"/>
          </w:tcPr>
          <w:p w:rsidR="00635A28" w:rsidRPr="00635A28" w:rsidRDefault="00AB1FD6" w:rsidP="000E2540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 в домах капитального исполнения, в том числе специализированный жилищный фонд (общежитие) при наличии или отсутствии лифта и отсутствии одного или более наименований внутридомовых инженерных систем из состава: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2671" w:type="dxa"/>
            <w:vAlign w:val="center"/>
          </w:tcPr>
          <w:p w:rsidR="00635A28" w:rsidRPr="00635A28" w:rsidRDefault="002E058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м2 общей площади жилого помещения в месяц</w:t>
            </w:r>
          </w:p>
        </w:tc>
        <w:tc>
          <w:tcPr>
            <w:tcW w:w="2671" w:type="dxa"/>
            <w:vAlign w:val="center"/>
          </w:tcPr>
          <w:p w:rsidR="00635A28" w:rsidRPr="00635A28" w:rsidRDefault="00B0526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59,73</w:t>
            </w:r>
          </w:p>
        </w:tc>
      </w:tr>
      <w:tr w:rsidR="00635A28" w:rsidTr="001E0C3B">
        <w:tc>
          <w:tcPr>
            <w:tcW w:w="675" w:type="dxa"/>
            <w:vAlign w:val="center"/>
          </w:tcPr>
          <w:p w:rsidR="00635A28" w:rsidRPr="00635A28" w:rsidRDefault="000E2540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5" w:type="dxa"/>
          </w:tcPr>
          <w:p w:rsidR="00635A28" w:rsidRPr="00635A28" w:rsidRDefault="00AB1FD6" w:rsidP="00AB1FD6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 муниципального жилищного фонда в домах деревянного или смешанного исполнения при отсутствии лифта и отсутствии одного или более наименований внутридомовых инженерных систем из состава: холодное водоснабжение, горячее водоснабжение, водоотведение, электроснабжение,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отопление</w:t>
            </w:r>
          </w:p>
        </w:tc>
        <w:tc>
          <w:tcPr>
            <w:tcW w:w="2671" w:type="dxa"/>
            <w:vAlign w:val="center"/>
          </w:tcPr>
          <w:p w:rsidR="00635A28" w:rsidRPr="00635A28" w:rsidRDefault="002E058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 м2 общей площади жилого помещения в месяц</w:t>
            </w:r>
          </w:p>
        </w:tc>
        <w:tc>
          <w:tcPr>
            <w:tcW w:w="2671" w:type="dxa"/>
            <w:vAlign w:val="center"/>
          </w:tcPr>
          <w:p w:rsidR="00635A28" w:rsidRPr="00635A28" w:rsidRDefault="00B0526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31,04</w:t>
            </w:r>
          </w:p>
        </w:tc>
      </w:tr>
      <w:tr w:rsidR="00635A28" w:rsidTr="001E0C3B">
        <w:tc>
          <w:tcPr>
            <w:tcW w:w="675" w:type="dxa"/>
            <w:vAlign w:val="center"/>
          </w:tcPr>
          <w:p w:rsidR="00635A28" w:rsidRPr="00635A28" w:rsidRDefault="000E2540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65" w:type="dxa"/>
          </w:tcPr>
          <w:p w:rsidR="00635A28" w:rsidRPr="00635A28" w:rsidRDefault="00AB1FD6" w:rsidP="00335951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фонда, предоставляемые для нанимателей жилых помещений по договорам найма в домах, признанных в установленном порядке непригодными, аварийными</w:t>
            </w:r>
            <w:r w:rsidR="002E058B">
              <w:rPr>
                <w:rFonts w:ascii="Times New Roman" w:hAnsi="Times New Roman" w:cs="Times New Roman"/>
                <w:sz w:val="24"/>
                <w:szCs w:val="24"/>
              </w:rPr>
              <w:t xml:space="preserve"> или подлежащими сносу</w:t>
            </w:r>
          </w:p>
        </w:tc>
        <w:tc>
          <w:tcPr>
            <w:tcW w:w="2671" w:type="dxa"/>
            <w:vAlign w:val="center"/>
          </w:tcPr>
          <w:p w:rsidR="00635A28" w:rsidRPr="00635A28" w:rsidRDefault="002E058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м2 общей площади жилого помещения в месяц</w:t>
            </w:r>
          </w:p>
        </w:tc>
        <w:tc>
          <w:tcPr>
            <w:tcW w:w="2671" w:type="dxa"/>
            <w:vAlign w:val="center"/>
          </w:tcPr>
          <w:p w:rsidR="00635A28" w:rsidRPr="00635A28" w:rsidRDefault="001E0C3B" w:rsidP="001E0C3B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:rsidR="00635A28" w:rsidRPr="00BD3CA0" w:rsidRDefault="00635A28" w:rsidP="00BD3CA0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sectPr w:rsidR="00635A28" w:rsidRPr="00BD3CA0" w:rsidSect="00855B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21.3pt;height:23.8pt;visibility:visible;mso-wrap-style:square" o:bullet="t">
        <v:imagedata r:id="rId1" o:title=""/>
      </v:shape>
    </w:pict>
  </w:numPicBullet>
  <w:abstractNum w:abstractNumId="0">
    <w:nsid w:val="615C5BE4"/>
    <w:multiLevelType w:val="multilevel"/>
    <w:tmpl w:val="2864E5F2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6DD05D1"/>
    <w:multiLevelType w:val="hybridMultilevel"/>
    <w:tmpl w:val="90E07ED0"/>
    <w:lvl w:ilvl="0" w:tplc="838C18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7A1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8A82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FE1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A3C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A65E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565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A44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2B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3182"/>
    <w:rsid w:val="00024E03"/>
    <w:rsid w:val="00083434"/>
    <w:rsid w:val="000D1918"/>
    <w:rsid w:val="000E1C29"/>
    <w:rsid w:val="000E2540"/>
    <w:rsid w:val="00124536"/>
    <w:rsid w:val="00133E64"/>
    <w:rsid w:val="0017498A"/>
    <w:rsid w:val="001E0C3B"/>
    <w:rsid w:val="00247549"/>
    <w:rsid w:val="002D5F90"/>
    <w:rsid w:val="002E058B"/>
    <w:rsid w:val="002E6526"/>
    <w:rsid w:val="00324956"/>
    <w:rsid w:val="00335951"/>
    <w:rsid w:val="003550EF"/>
    <w:rsid w:val="003B1103"/>
    <w:rsid w:val="003B1E7C"/>
    <w:rsid w:val="003B63E1"/>
    <w:rsid w:val="003F4B50"/>
    <w:rsid w:val="003F7AC3"/>
    <w:rsid w:val="004D1C60"/>
    <w:rsid w:val="004F4721"/>
    <w:rsid w:val="00533182"/>
    <w:rsid w:val="00542954"/>
    <w:rsid w:val="005E3931"/>
    <w:rsid w:val="005F2C6F"/>
    <w:rsid w:val="00635A28"/>
    <w:rsid w:val="006375D9"/>
    <w:rsid w:val="00647467"/>
    <w:rsid w:val="00647658"/>
    <w:rsid w:val="00661E92"/>
    <w:rsid w:val="006B2DE0"/>
    <w:rsid w:val="006F69C5"/>
    <w:rsid w:val="007077B8"/>
    <w:rsid w:val="00710280"/>
    <w:rsid w:val="00742591"/>
    <w:rsid w:val="0076058E"/>
    <w:rsid w:val="007A66CB"/>
    <w:rsid w:val="007F4D5D"/>
    <w:rsid w:val="007F56F0"/>
    <w:rsid w:val="00807F26"/>
    <w:rsid w:val="00815ACD"/>
    <w:rsid w:val="00855BCD"/>
    <w:rsid w:val="00873942"/>
    <w:rsid w:val="00873E02"/>
    <w:rsid w:val="00884647"/>
    <w:rsid w:val="008D0673"/>
    <w:rsid w:val="00904CCC"/>
    <w:rsid w:val="00924F6A"/>
    <w:rsid w:val="00944330"/>
    <w:rsid w:val="00965AE4"/>
    <w:rsid w:val="009674CB"/>
    <w:rsid w:val="00985CE0"/>
    <w:rsid w:val="0099200C"/>
    <w:rsid w:val="009A5FFD"/>
    <w:rsid w:val="009C5F21"/>
    <w:rsid w:val="009D3ED2"/>
    <w:rsid w:val="00A106D7"/>
    <w:rsid w:val="00A177AD"/>
    <w:rsid w:val="00A2574C"/>
    <w:rsid w:val="00A27068"/>
    <w:rsid w:val="00A53355"/>
    <w:rsid w:val="00A901D2"/>
    <w:rsid w:val="00AB1FD6"/>
    <w:rsid w:val="00AC41A1"/>
    <w:rsid w:val="00AE6048"/>
    <w:rsid w:val="00B0526B"/>
    <w:rsid w:val="00B0636D"/>
    <w:rsid w:val="00B14D12"/>
    <w:rsid w:val="00B15172"/>
    <w:rsid w:val="00B2574B"/>
    <w:rsid w:val="00BB22DA"/>
    <w:rsid w:val="00BC5DA8"/>
    <w:rsid w:val="00BD3CA0"/>
    <w:rsid w:val="00BD4A7A"/>
    <w:rsid w:val="00BE388D"/>
    <w:rsid w:val="00C259C3"/>
    <w:rsid w:val="00C5078D"/>
    <w:rsid w:val="00C659A6"/>
    <w:rsid w:val="00C722BA"/>
    <w:rsid w:val="00C85F20"/>
    <w:rsid w:val="00CB52F4"/>
    <w:rsid w:val="00CD6BE5"/>
    <w:rsid w:val="00DC21B6"/>
    <w:rsid w:val="00DD2B74"/>
    <w:rsid w:val="00DE0BA1"/>
    <w:rsid w:val="00E0404E"/>
    <w:rsid w:val="00E13C06"/>
    <w:rsid w:val="00E420B4"/>
    <w:rsid w:val="00E56216"/>
    <w:rsid w:val="00E870EE"/>
    <w:rsid w:val="00EA0BDA"/>
    <w:rsid w:val="00EA4C7C"/>
    <w:rsid w:val="00ED19F7"/>
    <w:rsid w:val="00EF7114"/>
    <w:rsid w:val="00F04A60"/>
    <w:rsid w:val="00F053E7"/>
    <w:rsid w:val="00F26FF8"/>
    <w:rsid w:val="00F37E2F"/>
    <w:rsid w:val="00F46B68"/>
    <w:rsid w:val="00F749F4"/>
    <w:rsid w:val="00F749F9"/>
    <w:rsid w:val="00F76FFA"/>
    <w:rsid w:val="00F83F7D"/>
    <w:rsid w:val="00F852C1"/>
    <w:rsid w:val="00F96A60"/>
    <w:rsid w:val="00FD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1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182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C85F20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C85F2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Body Text"/>
    <w:basedOn w:val="a"/>
    <w:link w:val="a9"/>
    <w:rsid w:val="006474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647467"/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uiPriority w:val="59"/>
    <w:rsid w:val="003B1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1E152-0C8D-4478-9412-642206A5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User</cp:lastModifiedBy>
  <cp:revision>47</cp:revision>
  <cp:lastPrinted>2021-09-27T06:56:00Z</cp:lastPrinted>
  <dcterms:created xsi:type="dcterms:W3CDTF">2017-03-22T09:15:00Z</dcterms:created>
  <dcterms:modified xsi:type="dcterms:W3CDTF">2022-04-11T10:00:00Z</dcterms:modified>
</cp:coreProperties>
</file>