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44DDC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>ДУМА СУРГУТСКОГО РАЙОНА ХАНТЫ-МАНСИЙСКОГО АВТОНОМНОГО ОКРУГА - ЮГРЫ</w:t>
      </w: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РЕШЕНИЕ</w:t>
      </w: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</w:t>
      </w:r>
      <w:r>
        <w:rPr>
          <w:b/>
          <w:bCs/>
        </w:rPr>
        <w:t>30 сентября 2009 года N 493</w:t>
      </w:r>
    </w:p>
    <w:p w:rsidR="00000000" w:rsidRDefault="00444DDC">
      <w:pPr>
        <w:pStyle w:val="HEADERTEXT"/>
        <w:jc w:val="center"/>
        <w:rPr>
          <w:b/>
          <w:bCs/>
        </w:rPr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правил землепользования и застройки сельского поселения Русскинская </w:t>
      </w:r>
    </w:p>
    <w:p w:rsidR="00000000" w:rsidRDefault="00444DDC">
      <w:pPr>
        <w:pStyle w:val="FORMATTEXT"/>
        <w:jc w:val="center"/>
      </w:pPr>
      <w:r>
        <w:t xml:space="preserve">(С изменениями, внесенными решением </w:t>
      </w:r>
      <w:r>
        <w:fldChar w:fldCharType="begin"/>
      </w:r>
      <w:r>
        <w:instrText xml:space="preserve"> HYPERLINK "kodeks://link/d?nd=412923801"\o"’’О внесении изменений в решение Думы Сургутского района от 3</w:instrText>
      </w:r>
      <w:r>
        <w:instrText>0 сентября 2009 года N 493 ’’Об утверждении ...’’</w:instrText>
      </w:r>
    </w:p>
    <w:p w:rsidR="00000000" w:rsidRDefault="00444DDC">
      <w:pPr>
        <w:pStyle w:val="FORMATTEXT"/>
        <w:jc w:val="center"/>
      </w:pPr>
      <w:r>
        <w:instrText>Решение Думы Сургутского района Ханты-Мансийского автономного округа - Югры от 01.04.2015 N 674-нпа</w:instrText>
      </w:r>
    </w:p>
    <w:p w:rsidR="00000000" w:rsidRDefault="00444DDC">
      <w:pPr>
        <w:pStyle w:val="FORMATTEXT"/>
        <w:jc w:val="center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Думы от 01.04.2015 N 674-нпа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444DDC">
      <w:pPr>
        <w:pStyle w:val="FORMATTEXT"/>
        <w:jc w:val="center"/>
      </w:pPr>
      <w:r>
        <w:t xml:space="preserve">С изменениями, внесенными решением </w:t>
      </w:r>
      <w:r>
        <w:fldChar w:fldCharType="begin"/>
      </w:r>
      <w:r>
        <w:instrText xml:space="preserve"> HYPERL</w:instrText>
      </w:r>
      <w:r>
        <w:instrText>INK "kodeks://link/d?nd=429062389"\o"’’О ВНЕСЕНИИ ИЗМЕНЕНИЯ В РЕШЕНИЕ ДУМЫ СУРГУТСКОГО РАЙОНА ОТ 30 СЕНТЯБРЯ 2009 ГОДА N 493 ’’ОБ УТВЕРЖДЕНИИ ПРАВИЛ ...’’</w:instrText>
      </w:r>
    </w:p>
    <w:p w:rsidR="00000000" w:rsidRDefault="00444DDC">
      <w:pPr>
        <w:pStyle w:val="FORMATTEXT"/>
        <w:jc w:val="center"/>
      </w:pPr>
      <w:r>
        <w:instrText>Решение Думы Сургутского района Ханты-Мансийского автономного округа - Югры от 24.05.2016 N 917-нпа</w:instrText>
      </w:r>
    </w:p>
    <w:p w:rsidR="00000000" w:rsidRDefault="00444DDC">
      <w:pPr>
        <w:pStyle w:val="FORMATTEXT"/>
        <w:jc w:val="center"/>
      </w:pPr>
      <w:r>
        <w:instrText>С</w:instrText>
      </w:r>
      <w:r>
        <w:instrText>татус: действует"</w:instrText>
      </w:r>
      <w:r>
        <w:fldChar w:fldCharType="separate"/>
      </w:r>
      <w:r>
        <w:rPr>
          <w:color w:val="0000AA"/>
          <w:u w:val="single"/>
        </w:rPr>
        <w:t>Думы от 24.05.2016 N 917-нпа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444DDC">
      <w:pPr>
        <w:pStyle w:val="FORMATTEXT"/>
        <w:jc w:val="center"/>
      </w:pPr>
      <w:r>
        <w:t xml:space="preserve">С изменениями, внесёнными решением </w:t>
      </w:r>
      <w:r>
        <w:fldChar w:fldCharType="begin"/>
      </w:r>
      <w:r>
        <w:instrText xml:space="preserve"> HYPERLINK "kodeks://link/d?nd=430349527"\o"’’О ВНЕСЕНИИ ИЗМЕНЕНИЙ В РЕШЕНИЕ ДУМЫ СУРГУТСКОГО РАЙОНА ОТ 30 СЕНТЯБРЯ 2009 ГОДА N 493 ’’ОБ УТВЕРЖДЕНИИ ПРАВИЛ ...’’</w:instrText>
      </w:r>
    </w:p>
    <w:p w:rsidR="00000000" w:rsidRDefault="00444DDC">
      <w:pPr>
        <w:pStyle w:val="FORMATTEXT"/>
        <w:jc w:val="center"/>
      </w:pPr>
      <w:r>
        <w:instrText>Решение</w:instrText>
      </w:r>
      <w:r>
        <w:instrText xml:space="preserve"> Думы Сургутского района Ханты-Мансийского автономного округа - Югры от 02.03.2017 N 88-нпа</w:instrText>
      </w:r>
    </w:p>
    <w:p w:rsidR="00000000" w:rsidRDefault="00444DDC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Думы от 02.03.2017 N 88-нпа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444DDC">
      <w:pPr>
        <w:pStyle w:val="FORMATTEXT"/>
        <w:jc w:val="center"/>
      </w:pPr>
      <w:r>
        <w:t xml:space="preserve">С изменениями, внесёнными решением </w:t>
      </w:r>
      <w:r>
        <w:fldChar w:fldCharType="begin"/>
      </w:r>
      <w:r>
        <w:instrText xml:space="preserve"> HYPERLINK "kodeks://link/d?nd=446450397"\o"’’О ВНЕСЕНИИ ИЗМЕНЕНИЙ В РЕШЕНИЕ </w:instrText>
      </w:r>
      <w:r>
        <w:instrText>ДУМЫ СУРГУТСКОГО РАЙОНА ОТ 30 СЕНТЯБРЯ 2009 ГОДА N 493 ’’ОБ УТВЕРЖДЕНИИ ПРАВИЛ ...’’</w:instrText>
      </w:r>
    </w:p>
    <w:p w:rsidR="00000000" w:rsidRDefault="00444DDC">
      <w:pPr>
        <w:pStyle w:val="FORMATTEXT"/>
        <w:jc w:val="center"/>
      </w:pPr>
      <w:r>
        <w:instrText>Решение Думы Сургутского района Ханты-Мансийского автономного округа - Югры от 06.04.2017 N 118-нпа</w:instrText>
      </w:r>
    </w:p>
    <w:p w:rsidR="00000000" w:rsidRDefault="00444DDC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Думы от 06.04.2017 N 118-нпа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444DDC">
      <w:pPr>
        <w:pStyle w:val="FORMATTEXT"/>
        <w:jc w:val="center"/>
      </w:pPr>
      <w:r>
        <w:t>С изменениями, вне</w:t>
      </w:r>
      <w:r>
        <w:t xml:space="preserve">сёнными решением </w:t>
      </w:r>
      <w:r>
        <w:fldChar w:fldCharType="begin"/>
      </w:r>
      <w:r>
        <w:instrText xml:space="preserve"> HYPERLINK "kodeks://link/d?nd=442104549"\o"’’О внесении изменений в решение Думы Сургутского района от 30 сентября 2009 года N 493 ’’Об утверждении правил ...’’</w:instrText>
      </w:r>
    </w:p>
    <w:p w:rsidR="00000000" w:rsidRDefault="00444DDC">
      <w:pPr>
        <w:pStyle w:val="FORMATTEXT"/>
        <w:jc w:val="center"/>
      </w:pPr>
      <w:r>
        <w:instrText>Решение Думы Сургутского района Ханты-Мансийского автономного округа - Югры о</w:instrText>
      </w:r>
      <w:r>
        <w:instrText>т 25.12.2017 N 332-нпа</w:instrText>
      </w:r>
    </w:p>
    <w:p w:rsidR="00000000" w:rsidRDefault="00444DDC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Думы от 25.12.2017 N 332-нпа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444DDC">
      <w:pPr>
        <w:pStyle w:val="FORMATTEXT"/>
        <w:jc w:val="center"/>
      </w:pPr>
      <w:r>
        <w:t xml:space="preserve">С изменениями, внесёнными решением </w:t>
      </w:r>
      <w:r>
        <w:fldChar w:fldCharType="begin"/>
      </w:r>
      <w:r>
        <w:instrText xml:space="preserve"> HYPERLINK "kodeks://link/d?nd=550199629"\o"’’О внесении изменений в решение Думы Сургутского района от 30 сентября 2009 года N 493 ’’Об утвержде</w:instrText>
      </w:r>
      <w:r>
        <w:instrText>нии правил ...’’</w:instrText>
      </w:r>
    </w:p>
    <w:p w:rsidR="00000000" w:rsidRDefault="00444DDC">
      <w:pPr>
        <w:pStyle w:val="FORMATTEXT"/>
        <w:jc w:val="center"/>
      </w:pPr>
      <w:r>
        <w:instrText>Решение Думы Сургутского района Ханты-Мансийского автономного округа - Югры от 14.09.2018 N 504-нпа</w:instrText>
      </w:r>
    </w:p>
    <w:p w:rsidR="00000000" w:rsidRDefault="00444DDC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Думы от 14.09.2018 N 504-нпа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444DDC">
      <w:pPr>
        <w:pStyle w:val="FORMATTEXT"/>
        <w:jc w:val="center"/>
      </w:pPr>
      <w:r>
        <w:t xml:space="preserve">С изменениями, внесенными решением </w:t>
      </w:r>
      <w:r>
        <w:fldChar w:fldCharType="begin"/>
      </w:r>
      <w:r>
        <w:instrText xml:space="preserve"> HYPERLINK "kodeks://link/d?nd=561719720"\o"’’О вне</w:instrText>
      </w:r>
      <w:r>
        <w:instrText>сении изменений в решение Думы Сургутского района от 30 сентября 2009 года N 493 ’’Об утверждении правил ...’’</w:instrText>
      </w:r>
    </w:p>
    <w:p w:rsidR="00000000" w:rsidRDefault="00444DDC">
      <w:pPr>
        <w:pStyle w:val="FORMATTEXT"/>
        <w:jc w:val="center"/>
      </w:pPr>
      <w:r>
        <w:instrText>Решение Думы Сургутского района Ханты-Мансийского автономного округа - Югры от 30.12.2019 N 801-нпа</w:instrText>
      </w:r>
    </w:p>
    <w:p w:rsidR="00000000" w:rsidRDefault="00444DDC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Думы от 30.12.2019 N 801-нп</w:t>
      </w:r>
      <w:r>
        <w:rPr>
          <w:color w:val="0000AA"/>
          <w:u w:val="single"/>
        </w:rPr>
        <w:t>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444DDC">
      <w:pPr>
        <w:pStyle w:val="FORMATTEXT"/>
        <w:jc w:val="center"/>
      </w:pPr>
      <w:r>
        <w:t xml:space="preserve">С изменениями, внесенными решением </w:t>
      </w:r>
      <w:r>
        <w:fldChar w:fldCharType="begin"/>
      </w:r>
      <w:r>
        <w:instrText xml:space="preserve"> HYPERLINK "kodeks://link/d?nd=570823629"\o"’’О внесении изменений в решение Думы Сургутского района от 30 сентября 2009 года N 493 ’’Об утверждении правил ...’’</w:instrText>
      </w:r>
    </w:p>
    <w:p w:rsidR="00000000" w:rsidRDefault="00444DDC">
      <w:pPr>
        <w:pStyle w:val="FORMATTEXT"/>
        <w:jc w:val="center"/>
      </w:pPr>
      <w:r>
        <w:instrText>Решение Думы Сургутского района Ханты-Мансийского а</w:instrText>
      </w:r>
      <w:r>
        <w:instrText>втономного округа - Югры от 15.06.2020 N 895-нпа</w:instrText>
      </w:r>
    </w:p>
    <w:p w:rsidR="00000000" w:rsidRDefault="00444DDC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Думы от 15.06.2020 N 895-нпа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444DDC">
      <w:pPr>
        <w:pStyle w:val="FORMATTEXT"/>
        <w:jc w:val="center"/>
      </w:pPr>
      <w:r>
        <w:t xml:space="preserve">С изменениями, внесёнными решением </w:t>
      </w:r>
      <w:r>
        <w:fldChar w:fldCharType="begin"/>
      </w:r>
      <w:r>
        <w:instrText xml:space="preserve"> HYPERLINK "kodeks://link/d?nd=570917500"\o"’’О внесении изменения в решение Думы Сургутского района от 30 сентября 200</w:instrText>
      </w:r>
      <w:r>
        <w:instrText>9 года N 493 ’’Об утверждении правил ...’’</w:instrText>
      </w:r>
    </w:p>
    <w:p w:rsidR="00000000" w:rsidRDefault="00444DDC">
      <w:pPr>
        <w:pStyle w:val="FORMATTEXT"/>
        <w:jc w:val="center"/>
      </w:pPr>
      <w:r>
        <w:instrText>Решение Думы Сургутского района Ханты-Мансийского автономного округа - Югры от 10.09.2020 N 942-нпа</w:instrText>
      </w:r>
    </w:p>
    <w:p w:rsidR="00000000" w:rsidRDefault="00444DDC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Думы от 10.09.2020 N 942-нпа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444DDC">
      <w:pPr>
        <w:pStyle w:val="FORMATTEXT"/>
        <w:jc w:val="center"/>
      </w:pPr>
      <w:r>
        <w:t xml:space="preserve">С изменениями, внесёнными решением </w:t>
      </w:r>
      <w:r>
        <w:fldChar w:fldCharType="begin"/>
      </w:r>
      <w:r>
        <w:instrText xml:space="preserve"> HYPERLINK "kodeks://link</w:instrText>
      </w:r>
      <w:r>
        <w:instrText>/d?nd=570954957"\o"’’О внесении изменения в решение Думы Сургутского района от 30 сентября 2009 года N 493 ’’Об утверждении правил ...’’</w:instrText>
      </w:r>
    </w:p>
    <w:p w:rsidR="00000000" w:rsidRDefault="00444DDC">
      <w:pPr>
        <w:pStyle w:val="FORMATTEXT"/>
        <w:jc w:val="center"/>
      </w:pPr>
      <w:r>
        <w:instrText>Решение Думы Сургутского района Ханты-Мансийского автономного округа - Югры от 29.09.2020 N 984-нпа</w:instrText>
      </w:r>
    </w:p>
    <w:p w:rsidR="00000000" w:rsidRDefault="00444DDC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Д</w:t>
      </w:r>
      <w:r>
        <w:rPr>
          <w:color w:val="0000AA"/>
          <w:u w:val="single"/>
        </w:rPr>
        <w:t>умы от 29.09.2020 N 984-нпа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444DDC">
      <w:pPr>
        <w:pStyle w:val="FORMATTEXT"/>
        <w:jc w:val="center"/>
      </w:pPr>
      <w:r>
        <w:t xml:space="preserve">С изменениями, внесёнными решением </w:t>
      </w:r>
      <w:r>
        <w:fldChar w:fldCharType="begin"/>
      </w:r>
      <w:r>
        <w:instrText xml:space="preserve"> HYPERLINK "kodeks://link/d?nd=574719556"\o"’’О внесении изменения в решение Думы Сургутского района от 30 сентября 2009 года N 493 ’’Об утверждении правил ...’’</w:instrText>
      </w:r>
    </w:p>
    <w:p w:rsidR="00000000" w:rsidRDefault="00444DDC">
      <w:pPr>
        <w:pStyle w:val="FORMATTEXT"/>
        <w:jc w:val="center"/>
      </w:pPr>
      <w:r>
        <w:instrText xml:space="preserve">Решение Думы Сургутского </w:instrText>
      </w:r>
      <w:r>
        <w:instrText>района Ханты-Мансийского автономного округа - Югры от 19.04.2021 N 1109-нпа</w:instrText>
      </w:r>
    </w:p>
    <w:p w:rsidR="00000000" w:rsidRDefault="00444DDC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Думы от 19.04.2021 N 1109-нпа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444DDC">
      <w:pPr>
        <w:pStyle w:val="FORMATTEXT"/>
        <w:jc w:val="center"/>
      </w:pPr>
      <w:r>
        <w:t xml:space="preserve">С изменениями, внесёнными решением </w:t>
      </w:r>
      <w:r>
        <w:fldChar w:fldCharType="begin"/>
      </w:r>
      <w:r>
        <w:instrText xml:space="preserve"> HYPERLINK "kodeks://link/d?nd=406025703"\o"’’О внесении изменений в решение Думы Сургутско</w:instrText>
      </w:r>
      <w:r>
        <w:instrText>го района от 30 сентября 2009 года N 493 ’’Об утверждении правил ...’’</w:instrText>
      </w:r>
    </w:p>
    <w:p w:rsidR="00000000" w:rsidRDefault="00444DDC">
      <w:pPr>
        <w:pStyle w:val="FORMATTEXT"/>
        <w:jc w:val="center"/>
      </w:pPr>
      <w:r>
        <w:instrText>Решение Думы Сургутского района Ханты-Мансийского автономного округа - Югры от 26.04.2022 N 213-нпа</w:instrText>
      </w:r>
    </w:p>
    <w:p w:rsidR="00000000" w:rsidRDefault="00444DDC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Думы от 26.04.2022 N 213-нпа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444DDC">
      <w:pPr>
        <w:pStyle w:val="FORMATTEXT"/>
        <w:jc w:val="center"/>
      </w:pPr>
    </w:p>
    <w:p w:rsidR="00000000" w:rsidRDefault="00444DDC">
      <w:pPr>
        <w:pStyle w:val="FORMATTEXT"/>
        <w:ind w:firstLine="568"/>
        <w:jc w:val="both"/>
      </w:pPr>
      <w:r>
        <w:t xml:space="preserve">В соответствии со </w:t>
      </w:r>
      <w:r>
        <w:fldChar w:fldCharType="begin"/>
      </w:r>
      <w:r>
        <w:instrText xml:space="preserve"> HYPERLINK "kodeks://link/d?nd=901919338&amp;point=mark=000000000000000000000000000000000000000000000000008QG0M3"\o"’’Градостроительный кодекс Российской Федерации (с изменениями на 1 мая 2022 года)’’</w:instrText>
      </w:r>
    </w:p>
    <w:p w:rsidR="00000000" w:rsidRDefault="00444DDC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действующая редакц</w:instrText>
      </w:r>
      <w:r>
        <w:instrText>ия (действ. с 01.05.2022)"</w:instrText>
      </w:r>
      <w:r>
        <w:fldChar w:fldCharType="separate"/>
      </w:r>
      <w:r>
        <w:rPr>
          <w:color w:val="0000AA"/>
          <w:u w:val="single"/>
        </w:rPr>
        <w:t>статьей 32 Градостроительного кодекса Российской Федерации от 29 декабря 2004 года N 190-ФЗ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на основании протокола публичных слушаний и заключения о результатах таких публичных слушаний, Дума Сургутского района решила: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1. Ут</w:t>
      </w:r>
      <w:r>
        <w:t xml:space="preserve">вердить </w:t>
      </w:r>
      <w:r>
        <w:fldChar w:fldCharType="begin"/>
      </w:r>
      <w:r>
        <w:instrText xml:space="preserve"> HYPERLINK "kodeks://link/d?nd=423928078&amp;point=mark=00000000000000000000000000000000000000000000000001PSEGNL"\o"’’Об утверждении правил землепользования и застройки сельского поселения Русскинская (с изменениями на: 26 апреля 2022 года)’’</w:instrText>
      </w:r>
    </w:p>
    <w:p w:rsidR="00000000" w:rsidRDefault="00444DDC">
      <w:pPr>
        <w:pStyle w:val="FORMATTEXT"/>
        <w:ind w:firstLine="568"/>
        <w:jc w:val="both"/>
      </w:pPr>
      <w:r>
        <w:instrText>Решение Д</w:instrText>
      </w:r>
      <w:r>
        <w:instrText>умы Сургутского района Ханты-Мансийского автономного округа - Югры от 30.09.2009 N 493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Правила землепользования и застройки сельского поселения Русскинская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согласно </w:t>
      </w:r>
      <w:r>
        <w:fldChar w:fldCharType="begin"/>
      </w:r>
      <w:r>
        <w:instrText xml:space="preserve"> HYPERLINK "kodeks://link/d?nd=423928078&amp;point=mark=000000</w:instrText>
      </w:r>
      <w:r>
        <w:instrText>00000000000000000000000000000000000000000003CE8NBD"\o"’’Об утверждении правил землепользования и застройки сельского поселения Русскинская (с изменениями на: 26 апреля 2022 года)’’</w:instrText>
      </w:r>
    </w:p>
    <w:p w:rsidR="00000000" w:rsidRDefault="00444DDC">
      <w:pPr>
        <w:pStyle w:val="FORMATTEXT"/>
        <w:ind w:firstLine="568"/>
        <w:jc w:val="both"/>
      </w:pPr>
      <w:r>
        <w:instrText>Решение Думы Сургутского района Ханты-Мансийского автономного округа - Югры</w:instrText>
      </w:r>
      <w:r>
        <w:instrText xml:space="preserve"> от 30.09.2009 N 493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приложению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Опубликовать Правила землепользования и застройки сельского поселения Русскинская в газете "Вестник" и разместить на сайте администрации Сургутского района.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Администрации Сургутского</w:t>
      </w:r>
      <w:r>
        <w:t xml:space="preserve"> района и администрации сельского поселения Русскинская привести нормативные правовые акты в соответствие с Правилами землепользования и застройки сельского поселения Русскинская.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4. Действие настоящих Правил распространяется на отношения, возникшие после</w:t>
      </w:r>
      <w:r>
        <w:t xml:space="preserve"> вступления их в силу.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 xml:space="preserve">5. (Пункт 5 утратил силу решением </w:t>
      </w:r>
      <w:r>
        <w:fldChar w:fldCharType="begin"/>
      </w:r>
      <w:r>
        <w:instrText xml:space="preserve"> HYPERLINK "kodeks://link/d?nd=550199629"\o"’’О внесении изменений в решение Думы Сургутского района от 30 сентября 2009 года N 493 ’’Об утверждении правил ...’’</w:instrText>
      </w:r>
    </w:p>
    <w:p w:rsidR="00000000" w:rsidRDefault="00444DDC">
      <w:pPr>
        <w:pStyle w:val="FORMATTEXT"/>
        <w:ind w:firstLine="568"/>
        <w:jc w:val="both"/>
      </w:pPr>
      <w:r>
        <w:instrText>Решение Думы Сургутского района Хант</w:instrText>
      </w:r>
      <w:r>
        <w:instrText>ы-Мансийского автономного округа - Югры от 14.09.2018 N 504-нпа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Думы от 14.09.2018 N 504-нпа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6. Решение вступает в силу со дня его официального опубликования.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jc w:val="right"/>
      </w:pPr>
    </w:p>
    <w:p w:rsidR="00000000" w:rsidRDefault="00444DDC">
      <w:pPr>
        <w:pStyle w:val="FORMATTEXT"/>
        <w:jc w:val="right"/>
      </w:pPr>
      <w:r>
        <w:t>     Первый заместитель</w:t>
      </w:r>
    </w:p>
    <w:p w:rsidR="00000000" w:rsidRDefault="00444DDC">
      <w:pPr>
        <w:pStyle w:val="FORMATTEXT"/>
        <w:jc w:val="right"/>
      </w:pPr>
      <w:r>
        <w:t>     главы Сургутского района</w:t>
      </w:r>
    </w:p>
    <w:p w:rsidR="00000000" w:rsidRDefault="00444DDC">
      <w:pPr>
        <w:pStyle w:val="FORMATTEXT"/>
        <w:jc w:val="right"/>
      </w:pPr>
      <w:r>
        <w:t xml:space="preserve">Г.А. Резяпова </w:t>
      </w:r>
    </w:p>
    <w:p w:rsidR="00000000" w:rsidRDefault="00444DDC">
      <w:pPr>
        <w:pStyle w:val="FORMATTEXT"/>
        <w:ind w:firstLine="568"/>
        <w:jc w:val="both"/>
      </w:pPr>
      <w:r>
        <w:t>(</w:t>
      </w:r>
      <w:r>
        <w:fldChar w:fldCharType="begin"/>
      </w:r>
      <w:r>
        <w:instrText xml:space="preserve"> HYPERLINK "kodeks://link/d?nd=442104549&amp;point=mark=121L1RL000000616QUIQE32GJLG31UIOG7O1M5K93M000032I0000O9I"\o"’’О внесении изменений в решение Думы Сургутского района от 30 сентября 2009 года N 493 ’’Об утверждении правил ...’’</w:instrText>
      </w:r>
    </w:p>
    <w:p w:rsidR="00000000" w:rsidRDefault="00444DDC">
      <w:pPr>
        <w:pStyle w:val="FORMATTEXT"/>
        <w:ind w:firstLine="568"/>
        <w:jc w:val="both"/>
      </w:pPr>
      <w:r>
        <w:instrText>Решение Думы Сургутского р</w:instrText>
      </w:r>
      <w:r>
        <w:instrText>айона Ханты-Мансийского автономного округа - Югры от 25.12.2017 N 332-нпа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Приложение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решению изложено в новой редакции решением </w:t>
      </w:r>
      <w:r>
        <w:fldChar w:fldCharType="begin"/>
      </w:r>
      <w:r>
        <w:instrText xml:space="preserve"> HYPERLINK "kodeks://link/d?nd=442104549"\o"’’О внесении изменений в решение Думы Сургутского района от </w:instrText>
      </w:r>
      <w:r>
        <w:instrText>30 сентября 2009 года N 493 ’’Об утверждении правил ...’’</w:instrText>
      </w:r>
    </w:p>
    <w:p w:rsidR="00000000" w:rsidRDefault="00444DDC">
      <w:pPr>
        <w:pStyle w:val="FORMATTEXT"/>
        <w:ind w:firstLine="568"/>
        <w:jc w:val="both"/>
      </w:pPr>
      <w:r>
        <w:instrText>Решение Думы Сургутского района Ханты-Мансийского автономного округа - Югры от 25.12.2017 N 332-нпа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Думы от 25.12.2017 N 332-нпа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(</w:t>
      </w:r>
      <w:r>
        <w:fldChar w:fldCharType="begin"/>
      </w:r>
      <w:r>
        <w:instrText xml:space="preserve"> HYPERLINK "kodeks://link/d?nd=574719556&amp;po</w:instrText>
      </w:r>
      <w:r>
        <w:instrText>int=mark=000000000000000000000000000000000000000000000000039UGTTN"\o"’’О внесении изменения в решение Думы Сургутского района от 30 сентября 2009 года N 493 ’’Об утверждении правил ...’’</w:instrText>
      </w:r>
    </w:p>
    <w:p w:rsidR="00000000" w:rsidRDefault="00444DDC">
      <w:pPr>
        <w:pStyle w:val="FORMATTEXT"/>
        <w:ind w:firstLine="568"/>
        <w:jc w:val="both"/>
      </w:pPr>
      <w:r>
        <w:instrText xml:space="preserve">Решение Думы Сургутского района Ханты-Мансийского автономного округа </w:instrText>
      </w:r>
      <w:r>
        <w:instrText>- Югры от 19.04.2021 N 1109-нпа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Приложение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решению изложено в новой редакции решением </w:t>
      </w:r>
      <w:r>
        <w:fldChar w:fldCharType="begin"/>
      </w:r>
      <w:r>
        <w:instrText xml:space="preserve"> HYPERLINK "kodeks://link/d?nd=574719556"\o"’’О внесении изменения в решение Думы Сургутского района от 30 сентября 2009 года N 493 ’’Об утвержден</w:instrText>
      </w:r>
      <w:r>
        <w:instrText>ии правил ...’’</w:instrText>
      </w:r>
    </w:p>
    <w:p w:rsidR="00000000" w:rsidRDefault="00444DDC">
      <w:pPr>
        <w:pStyle w:val="FORMATTEXT"/>
        <w:ind w:firstLine="568"/>
        <w:jc w:val="both"/>
      </w:pPr>
      <w:r>
        <w:instrText>Решение Думы Сургутского района Ханты-Мансийского автономного округа - Югры от 19.04.2021 N 1109-нпа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Думы от 19.04.2021 N 1109-нпа</w:t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jc w:val="right"/>
      </w:pPr>
      <w:r>
        <w:t>Приложение</w:t>
      </w:r>
    </w:p>
    <w:p w:rsidR="00000000" w:rsidRDefault="00444DDC">
      <w:pPr>
        <w:pStyle w:val="FORMATTEXT"/>
        <w:jc w:val="right"/>
      </w:pPr>
      <w:r>
        <w:t>к решению</w:t>
      </w:r>
    </w:p>
    <w:p w:rsidR="00000000" w:rsidRDefault="00444DDC">
      <w:pPr>
        <w:pStyle w:val="FORMATTEXT"/>
        <w:jc w:val="right"/>
      </w:pPr>
      <w:r>
        <w:t>Думы Сургутского района</w:t>
      </w:r>
    </w:p>
    <w:p w:rsidR="00000000" w:rsidRDefault="00444DDC">
      <w:pPr>
        <w:pStyle w:val="FORMATTEXT"/>
        <w:jc w:val="right"/>
      </w:pPr>
      <w:r>
        <w:t>от " 30 " сентября 2009 года N 493</w:t>
      </w:r>
    </w:p>
    <w:p w:rsidR="00000000" w:rsidRDefault="00444DDC">
      <w:pPr>
        <w:pStyle w:val="FORMATTEXT"/>
        <w:jc w:val="right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</w:t>
      </w:r>
      <w:r>
        <w:rPr>
          <w:b/>
          <w:bCs/>
        </w:rPr>
        <w:t xml:space="preserve">вила землепользования и застройки сельского поселения Русскинская </w:t>
      </w: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Глава 1. Общие положения о применении Правил землепользования и застройки сельского поселения Русскинская и о регулировании землепользования и застройки органами местного самоуправления </w:t>
      </w:r>
      <w:r>
        <w:rPr>
          <w:b/>
          <w:bCs/>
        </w:rPr>
        <w:t xml:space="preserve">сельского поселения Русскинская </w:t>
      </w: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Статья 1. Назначение и содержание Правил землепользования и застройки сельского поселения Русскинская </w:t>
      </w:r>
    </w:p>
    <w:p w:rsidR="00000000" w:rsidRDefault="00444DDC">
      <w:pPr>
        <w:pStyle w:val="FORMATTEXT"/>
        <w:ind w:firstLine="568"/>
        <w:jc w:val="both"/>
      </w:pPr>
      <w:r>
        <w:t xml:space="preserve">1. Правила землепользования и застройки сельского поселения Русскинская (далее-Правила землепользования и застройки, </w:t>
      </w:r>
      <w:r>
        <w:t>Правила) устанавливают территориальные зоны, градостроительные регламенты, порядок применения Правил и внесения в них изменений и наряду с действующим законодательством Российской Федерации, муниципальными правовыми актами органов местного самоуправления с</w:t>
      </w:r>
      <w:r>
        <w:t>ельского поселения Русскинская (далее-поселение), создают условия для устойчивого развития территории поселения, его планировки, застройки и благоустройства, развития жилищного строительства, производственной, социальной, инженерной и транспортной инфрастр</w:t>
      </w:r>
      <w:r>
        <w:t>уктур, рационального использования природных ресурсов, а также сохранения и развития историко-культурного наследия, обеспечивают права и законные интересы физических и юридических лиц, создают условия для привлечения инвестиций.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Правила включают в себя</w:t>
      </w:r>
      <w:r>
        <w:t>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1) порядок применения Правил землепользования и застройки и внесения в них изменений;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2) карту градостроительного зонирования (</w:t>
      </w:r>
      <w:r>
        <w:fldChar w:fldCharType="begin"/>
      </w:r>
      <w:r>
        <w:instrText xml:space="preserve"> HYPERLINK "kodeks://link/d?nd=574719556&amp;point=mark=000000000000000000000000000000000000000000000000039UGTTN"\o"’’О внесении </w:instrText>
      </w:r>
      <w:r>
        <w:instrText>изменения в решение Думы Сургутского района от 30 сентября 2009 года N 493 ’’Об утверждении правил ...’’</w:instrText>
      </w:r>
    </w:p>
    <w:p w:rsidR="00000000" w:rsidRDefault="00444DDC">
      <w:pPr>
        <w:pStyle w:val="FORMATTEXT"/>
        <w:ind w:firstLine="568"/>
        <w:jc w:val="both"/>
      </w:pPr>
      <w:r>
        <w:instrText>Решение Думы Сургутского района Ханты-Мансийского автономного округа - Югры от 19.04.2021 N 1109-нпа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приложение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Правилам) 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3)</w:t>
      </w:r>
      <w:r>
        <w:t xml:space="preserve"> градостроительные регламенты.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2. Сфера применения Правил </w:t>
      </w:r>
    </w:p>
    <w:p w:rsidR="00000000" w:rsidRDefault="00444DDC">
      <w:pPr>
        <w:pStyle w:val="FORMATTEXT"/>
        <w:ind w:firstLine="568"/>
        <w:jc w:val="both"/>
      </w:pPr>
      <w:r>
        <w:t>1. Правила подлежат применению на всей территории поселения в границах, установленных Законом Ханты-Мансийского автономного округа-Югры от 25 ноября 2004 года N 63-оз "О статусе и граница</w:t>
      </w:r>
      <w:r>
        <w:t>х муниципальных образований Ханты-Мансийского автономного округа-Югры".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Правила являются обязательными для исполнения всеми субъектами градостроительных отношений при осуществлении ими градостроительной деятельности на территории поселения.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</w:t>
      </w:r>
      <w:r>
        <w:rPr>
          <w:b/>
          <w:bCs/>
        </w:rPr>
        <w:t xml:space="preserve">. Регулирование землепользования и застройки органами местного самоуправления поселения </w:t>
      </w:r>
    </w:p>
    <w:p w:rsidR="00000000" w:rsidRDefault="00444DDC">
      <w:pPr>
        <w:pStyle w:val="FORMATTEXT"/>
        <w:ind w:firstLine="568"/>
        <w:jc w:val="both"/>
      </w:pPr>
      <w:r>
        <w:t xml:space="preserve">1. Полномочия органов местного самоуправления поселения по регулированию землепользования и застройки осуществляются в строгом соответствии с </w:t>
      </w:r>
      <w:r>
        <w:fldChar w:fldCharType="begin"/>
      </w:r>
      <w:r>
        <w:instrText xml:space="preserve"> HYPERLINK "kodeks://link</w:instrText>
      </w:r>
      <w:r>
        <w:instrText>/d?nd=9004937"\o"’’Конституция Российской Федерации (с изменениями на 14 марта 2020 года)’’</w:instrText>
      </w:r>
    </w:p>
    <w:p w:rsidR="00000000" w:rsidRDefault="00444DDC">
      <w:pPr>
        <w:pStyle w:val="FORMATTEXT"/>
        <w:ind w:firstLine="568"/>
        <w:jc w:val="both"/>
      </w:pPr>
      <w:r>
        <w:instrText>Конституция Российской Федерации от 12.12.1993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действующая редакция (действ. с 04.07.2020)"</w:instrText>
      </w:r>
      <w:r>
        <w:fldChar w:fldCharType="separate"/>
      </w:r>
      <w:r>
        <w:rPr>
          <w:color w:val="0000AA"/>
          <w:u w:val="single"/>
        </w:rPr>
        <w:t>Конституцией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федеральными законами и пр</w:t>
      </w:r>
      <w:r>
        <w:t>инимаемыми в соответствии с ними Законами Ханты-Мансийского автономного округа-Югры, Уставом Сургутского района, Уставом поселения.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К органам, уполномоченным регулировать землепользование и застройку в части применения Правил, относятся: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1) администра</w:t>
      </w:r>
      <w:r>
        <w:t xml:space="preserve">ция поселения по вопросам предоставления земельных участков в пределах полномочий, установленных </w:t>
      </w:r>
      <w:r>
        <w:fldChar w:fldCharType="begin"/>
      </w:r>
      <w:r>
        <w:instrText xml:space="preserve"> HYPERLINK "kodeks://link/d?nd=744100004"\o"’’Земельный кодекс Российской Федерации (с изменениями на 28 мая 2022 года) (редакция, действующая с 1 июля 2022 го</w:instrText>
      </w:r>
      <w:r>
        <w:instrText>да)’’</w:instrText>
      </w:r>
    </w:p>
    <w:p w:rsidR="00000000" w:rsidRDefault="00444DDC">
      <w:pPr>
        <w:pStyle w:val="FORMATTEXT"/>
        <w:ind w:firstLine="568"/>
        <w:jc w:val="both"/>
      </w:pPr>
      <w:r>
        <w:instrText>Кодекс РФ от 25.10.2001 N 136-ФЗ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действующая редакция (действ. с 01.07.2022)"</w:instrText>
      </w:r>
      <w:r>
        <w:fldChar w:fldCharType="separate"/>
      </w:r>
      <w:r>
        <w:rPr>
          <w:color w:val="0000AA"/>
          <w:u w:val="single"/>
        </w:rPr>
        <w:t>Земельным кодексом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 xml:space="preserve">2) администрация Сургутского района в части градостроительной деятельности, в соответствии с </w:t>
      </w:r>
      <w:r>
        <w:fldChar w:fldCharType="begin"/>
      </w:r>
      <w:r>
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1 мая 2022 года)’’</w:instrText>
      </w:r>
    </w:p>
    <w:p w:rsidR="00000000" w:rsidRDefault="00444DDC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действующая редакц</w:instrText>
      </w:r>
      <w:r>
        <w:instrText>ия (действ. с 01.05.2022)"</w:instrText>
      </w:r>
      <w:r>
        <w:fldChar w:fldCharType="separate"/>
      </w:r>
      <w:r>
        <w:rPr>
          <w:color w:val="0000AA"/>
          <w:u w:val="single"/>
        </w:rPr>
        <w:t>Градостроительным кодексом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с заключённым соглашением о передаче осуществления части полномочий органов местного самоуправления муниципального образования сельское поселение Русскинская органам местного са</w:t>
      </w:r>
      <w:r>
        <w:t>моуправления муниципального образования Сургутский район.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2. Подготовка документации по планировке территории органами местного самоуправления </w:t>
      </w: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Статья 4. Документация по планировке территории </w:t>
      </w:r>
    </w:p>
    <w:p w:rsidR="00000000" w:rsidRDefault="00444DDC">
      <w:pPr>
        <w:pStyle w:val="FORMATTEXT"/>
        <w:ind w:firstLine="568"/>
        <w:jc w:val="both"/>
      </w:pPr>
      <w:r>
        <w:t>1. Подготовка документации по планировке территории</w:t>
      </w:r>
      <w:r>
        <w:t xml:space="preserve">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строительства, опред</w:t>
      </w:r>
      <w:r>
        <w:t>еления местоположения границ образуемых и изменяемых земельных участков,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</w:t>
      </w:r>
      <w:r>
        <w:t>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комплексного развития территории, при условии, что такие уст</w:t>
      </w:r>
      <w:r>
        <w:t>ановление, изменение, отмена влекут за собой исключительно изменение границ территории общего пользования.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lastRenderedPageBreak/>
        <w:t xml:space="preserve">(Пункт 1 статьи 4 главы 2 изложен в новой редакции решением </w:t>
      </w:r>
      <w:r>
        <w:fldChar w:fldCharType="begin"/>
      </w:r>
      <w:r>
        <w:instrText xml:space="preserve"> HYPERLINK "kodeks://link/d?nd=406025703"\o"’’О внесении изменений в решение Думы Сургут</w:instrText>
      </w:r>
      <w:r>
        <w:instrText>ского района от 30 сентября 2009 года N 493 ’’Об утверждении правил ...’’</w:instrText>
      </w:r>
    </w:p>
    <w:p w:rsidR="00000000" w:rsidRDefault="00444DDC">
      <w:pPr>
        <w:pStyle w:val="FORMATTEXT"/>
        <w:ind w:firstLine="568"/>
        <w:jc w:val="both"/>
      </w:pPr>
      <w:r>
        <w:instrText>Решение Думы Сургутского района Ханты-Мансийского автономного округа - Югры от 26.04.2022 N 213-нпа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Думы от 26.04.2022 N 213-нпа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Видами документации по пл</w:t>
      </w:r>
      <w:r>
        <w:t>анировке территории являются: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1) проект планировки территории;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2) проект межевания территории.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5. Порядок подготовки документации по планировке территории </w:t>
      </w:r>
    </w:p>
    <w:p w:rsidR="00000000" w:rsidRDefault="00444DDC">
      <w:pPr>
        <w:pStyle w:val="FORMATTEXT"/>
        <w:ind w:firstLine="568"/>
        <w:jc w:val="both"/>
      </w:pPr>
      <w:r>
        <w:t>1. Решение о подготовке документации по планировке территории применительно к территории</w:t>
      </w:r>
      <w:r>
        <w:t xml:space="preserve"> поселения, за исключением случаев, указанных в частях 2 - 4.2 и 5.2 </w:t>
      </w:r>
      <w:r>
        <w:fldChar w:fldCharType="begin"/>
      </w:r>
      <w:r>
        <w:instrText xml:space="preserve"> HYPERLINK "kodeks://link/d?nd=901919338&amp;point=mark=00000000000000000000000000000000000000000000000000A6U0N8"\o"’’Градостроительный кодекс Российской Федерации (с изменениями на 1 мая 202</w:instrText>
      </w:r>
      <w:r>
        <w:instrText>2 года)’’</w:instrText>
      </w:r>
    </w:p>
    <w:p w:rsidR="00000000" w:rsidRDefault="00444DDC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действующая редакция (действ. с 01.05.2022)"</w:instrText>
      </w:r>
      <w:r>
        <w:fldChar w:fldCharType="separate"/>
      </w:r>
      <w:r>
        <w:rPr>
          <w:color w:val="0000AA"/>
          <w:u w:val="single"/>
        </w:rPr>
        <w:t>статьи 45 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принимается администрацией Сургутского района по собственной инициативе либо на основании предложе</w:t>
      </w:r>
      <w:r>
        <w:t>ний физических или юридических лиц о подготовке документации по планировке территории. Указанное решение подлежит опубликованию в порядке, установленном для официального опубликования (обнародования) муниципальных правовых актов Сургутского района, соглаше</w:t>
      </w:r>
      <w:r>
        <w:t>ний и другой официальной информации, в течение трех дней со дня принятия такого решения и размещается на официальном сайте Сургутского района в информационно-телекоммуникационной сети "Интернет".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Решения о подготовке документации по планировке территор</w:t>
      </w:r>
      <w:r>
        <w:t>ии принимаются самостоятельно: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1) лицами, с которыми заключены договоры о комплексном развитии территории;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2) правообладателями существующих линейных объектов, подлежащих реконструкции, в случае подготовки документации по планировке территории в целях их</w:t>
      </w:r>
      <w:r>
        <w:t xml:space="preserve"> реконструкции (за исключением случая, указанного в части 12.12 </w:t>
      </w:r>
      <w:r>
        <w:fldChar w:fldCharType="begin"/>
      </w:r>
      <w:r>
        <w:instrText xml:space="preserve"> HYPERLINK "kodeks://link/d?nd=901919338&amp;point=mark=00000000000000000000000000000000000000000000000000A6U0N8"\o"’’Градостроительный кодекс Российской Федерации (с изменениями на 1 мая 2022 год</w:instrText>
      </w:r>
      <w:r>
        <w:instrText>а)’’</w:instrText>
      </w:r>
    </w:p>
    <w:p w:rsidR="00000000" w:rsidRDefault="00444DDC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действующая редакция (действ. с 01.05.2022)"</w:instrText>
      </w:r>
      <w:r>
        <w:fldChar w:fldCharType="separate"/>
      </w:r>
      <w:r>
        <w:rPr>
          <w:color w:val="0000AA"/>
          <w:u w:val="single"/>
        </w:rPr>
        <w:t>статьи 45 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3) субъектами естественных монополий, организациями коммунального комплекса в случае подготовки доку</w:t>
      </w:r>
      <w:r>
        <w:t xml:space="preserve">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случая, указанного в части 12.12 </w:t>
      </w:r>
      <w:r>
        <w:fldChar w:fldCharType="begin"/>
      </w:r>
      <w:r>
        <w:instrText xml:space="preserve"> HYPERLINK "kodeks://link/d?nd=901919338&amp;point=mark=00000000000000</w:instrText>
      </w:r>
      <w:r>
        <w:instrText>000000000000000000000000000000000000A6U0N8"\o"’’Градостроительный кодекс Российской Федерации (с изменениями на 1 мая 2022 года)’’</w:instrText>
      </w:r>
    </w:p>
    <w:p w:rsidR="00000000" w:rsidRDefault="00444DDC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действующая редакция (действ. с 01.05.2022)"</w:instrText>
      </w:r>
      <w:r>
        <w:fldChar w:fldCharType="separate"/>
      </w:r>
      <w:r>
        <w:rPr>
          <w:color w:val="0000AA"/>
          <w:u w:val="single"/>
        </w:rPr>
        <w:t>статьи 45 Градостроительного кодекса Рос</w:t>
      </w:r>
      <w:r>
        <w:rPr>
          <w:color w:val="0000AA"/>
          <w:u w:val="single"/>
        </w:rPr>
        <w:t>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4)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Подготовка документации по планировке территории</w:t>
      </w:r>
      <w:r>
        <w:t xml:space="preserve">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объектов), лесохозяйственного регламента, пол</w:t>
      </w:r>
      <w:r>
        <w:t>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</w:t>
      </w:r>
      <w:r>
        <w:t xml:space="preserve">ы, нормативами 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части 1 </w:t>
      </w:r>
      <w:r>
        <w:fldChar w:fldCharType="begin"/>
      </w:r>
      <w:r>
        <w:instrText xml:space="preserve"> HYPERLINK "kodeks://link/d?nd=556184613&amp;point=mark=000000</w:instrText>
      </w:r>
      <w:r>
        <w:instrText>000000000000000000000000000000000000000000007EC0KG"\o"’’Об организации дорожного движения в Российской Федерации и о внесении изменений в отдельные ...’’</w:instrText>
      </w:r>
    </w:p>
    <w:p w:rsidR="00000000" w:rsidRDefault="00444DDC">
      <w:pPr>
        <w:pStyle w:val="FORMATTEXT"/>
        <w:ind w:firstLine="568"/>
        <w:jc w:val="both"/>
      </w:pPr>
      <w:r>
        <w:instrText>Федеральный закон от 29.12.2017 N 443-ФЗ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статьи 11</w:t>
      </w:r>
      <w:r>
        <w:rPr>
          <w:color w:val="0000AA"/>
          <w:u w:val="single"/>
        </w:rPr>
        <w:t xml:space="preserve"> Федерального закона от 29 декабря 2017 года N 443-ФЗ "Об организации дорожного движения в Российской Федерации и о внесении изменений в отдельные законодательные акты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требованиями технических регламентов, сводов правил с учетом </w:t>
      </w:r>
      <w:r>
        <w:t>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</w:t>
      </w:r>
      <w:r>
        <w:t xml:space="preserve">ных объектов культурного наследия, границ зон с особыми условиями использования территорий, если иное не предусмотрено частью 10.2 </w:t>
      </w:r>
      <w:r>
        <w:fldChar w:fldCharType="begin"/>
      </w:r>
      <w:r>
        <w:instrText xml:space="preserve"> HYPERLINK "kodeks://link/d?nd=901919338&amp;point=mark=00000000000000000000000000000000000000000000000000A6U0N8"\o"’’Градостроит</w:instrText>
      </w:r>
      <w:r>
        <w:instrText>ельный кодекс Российской Федерации (с изменениями на 1 мая 2022 года)’’</w:instrText>
      </w:r>
    </w:p>
    <w:p w:rsidR="00000000" w:rsidRDefault="00444DDC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действующая редакция (действ. с 01.05.2022)"</w:instrText>
      </w:r>
      <w:r>
        <w:fldChar w:fldCharType="separate"/>
      </w:r>
      <w:r>
        <w:rPr>
          <w:color w:val="0000AA"/>
          <w:u w:val="single"/>
        </w:rPr>
        <w:t>статьи 45 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(Пункт 3 статьи 5 главы 2 изложен в</w:t>
      </w:r>
      <w:r>
        <w:t xml:space="preserve"> новой редакции решением </w:t>
      </w:r>
      <w:r>
        <w:fldChar w:fldCharType="begin"/>
      </w:r>
      <w:r>
        <w:instrText xml:space="preserve"> HYPERLINK "kodeks://link/d?nd=406025703"\o"’’О внесении изменений в решение Думы Сургутского района от 30 сентября 2009 года N 493 ’’Об утверждении правил ...’’</w:instrText>
      </w:r>
    </w:p>
    <w:p w:rsidR="00000000" w:rsidRDefault="00444DDC">
      <w:pPr>
        <w:pStyle w:val="FORMATTEXT"/>
        <w:ind w:firstLine="568"/>
        <w:jc w:val="both"/>
      </w:pPr>
      <w:r>
        <w:instrText xml:space="preserve">Решение Думы Сургутского района Ханты-Мансийского автономного округа </w:instrText>
      </w:r>
      <w:r>
        <w:instrText>- Югры от 26.04.2022 N 213-нпа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Думы от 26.04.2022 N 213-нпа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4. Проекты планировки территории и проекты межевания территории, решение об утверждении которых принимается администрацией Сургутского района, до их утверждения подлежат о</w:t>
      </w:r>
      <w:r>
        <w:t xml:space="preserve">бязательному рассмотрению на общественных обсуждениях или публичных слушаниях, проводимых в порядке, определяемом решением Думы Сургутского района с учетом положений </w:t>
      </w:r>
      <w:r>
        <w:fldChar w:fldCharType="begin"/>
      </w:r>
      <w:r>
        <w:instrText xml:space="preserve"> HYPERLINK "kodeks://link/d?nd=901919338&amp;point=mark=00000000000000000000000000000000000000</w:instrText>
      </w:r>
      <w:r>
        <w:instrText>00000000000064U0IK"\o"’’Градостроительный кодекс Российской Федерации (с изменениями на 1 мая 2022 года)’’</w:instrText>
      </w:r>
    </w:p>
    <w:p w:rsidR="00000000" w:rsidRDefault="00444DDC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действующая редакция (действ. с 01.05.2022)"</w:instrText>
      </w:r>
      <w:r>
        <w:fldChar w:fldCharType="separate"/>
      </w:r>
      <w:r>
        <w:rPr>
          <w:color w:val="0000AA"/>
          <w:u w:val="single"/>
        </w:rPr>
        <w:t>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5. Обществ</w:t>
      </w:r>
      <w:r>
        <w:t xml:space="preserve">енные обсуждения или публичные слушания по проекту планировки территории и проекту межевания территории не проводятся в случаях, предусмотренных частью 12 </w:t>
      </w:r>
      <w:r>
        <w:fldChar w:fldCharType="begin"/>
      </w:r>
      <w:r>
        <w:instrText xml:space="preserve"> HYPERLINK "kodeks://link/d?nd=901919338&amp;point=mark=0000000000000000000000000000000000000000000000000</w:instrText>
      </w:r>
      <w:r>
        <w:instrText>08RG0MC"\o"’’Градостроительный кодекс Российской Федерации (с изменениями на 1 мая 2022 года)’’</w:instrText>
      </w:r>
    </w:p>
    <w:p w:rsidR="00000000" w:rsidRDefault="00444DDC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действующая редакция (действ. с 01.05.2022)"</w:instrText>
      </w:r>
      <w:r>
        <w:fldChar w:fldCharType="separate"/>
      </w:r>
      <w:r>
        <w:rPr>
          <w:color w:val="0000AA"/>
          <w:u w:val="single"/>
        </w:rPr>
        <w:t>статьи 43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частью 22 </w:t>
      </w:r>
      <w:r>
        <w:fldChar w:fldCharType="begin"/>
      </w:r>
      <w:r>
        <w:instrText xml:space="preserve"> HYPERLINK "kodeks://link/d?nd=901919338&amp;point=ma</w:instrText>
      </w:r>
      <w:r>
        <w:instrText>rk=00000000000000000000000000000000000000000000000000A6U0N8"\o"’’Градостроительный кодекс Российской Федерации (с изменениями на 1 мая 2022 года)’’</w:instrText>
      </w:r>
    </w:p>
    <w:p w:rsidR="00000000" w:rsidRDefault="00444DDC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действующая редакция (действ. с 01.05.2022)"</w:instrText>
      </w:r>
      <w:r>
        <w:fldChar w:fldCharType="separate"/>
      </w:r>
      <w:r>
        <w:rPr>
          <w:color w:val="0000AA"/>
          <w:u w:val="single"/>
        </w:rPr>
        <w:t>статьи 45 Градостроител</w:t>
      </w:r>
      <w:r>
        <w:rPr>
          <w:color w:val="0000AA"/>
          <w:u w:val="single"/>
        </w:rPr>
        <w:t>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Общественные обсуждения или публичные слушания по проекту планировки территории и проекту межевания территории также не проводятся в случае, если проекты подготовлены в отношении: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1) территории в границах земельног</w:t>
      </w:r>
      <w:r>
        <w:t>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2) территории для размещения линейных объектов в границах земель лесного фонда.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6. В случае внесения изменений в проек</w:t>
      </w:r>
      <w:r>
        <w:t>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7. Утвержденная документация по планировке территории (п</w:t>
      </w:r>
      <w:r>
        <w:t>роекты планировки территории и проекты межевания территории) подлежит опубликованию в порядке, установленном для официального опубликования (обнародования) муниципальных правовых актов Сургутского района, соглашений и другой официальной информации, в течен</w:t>
      </w:r>
      <w:r>
        <w:t>ие семи дней со дня утверждения указанной документации и размещается на официальном сайте Сургутского района в информационно-телекоммуникационной сети "Интернет".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 xml:space="preserve">8. Сведения об утвержденном проекте межевания территории в течение пяти рабочих дней с даты </w:t>
      </w:r>
      <w:r>
        <w:t xml:space="preserve">вступления в силу решения об утверждении указанного проекта межевания подлежат направлению в орган, осуществляющий государственный кадастровый учет и государственную регистрацию прав, в порядке, установленном </w:t>
      </w:r>
      <w:r>
        <w:fldChar w:fldCharType="begin"/>
      </w:r>
      <w:r>
        <w:instrText xml:space="preserve"> HYPERLINK "kodeks://link/d?nd=420287404"\o"’’О</w:instrText>
      </w:r>
      <w:r>
        <w:instrText xml:space="preserve"> государственной регистрации недвижимости (с изменениями на 28 июня 2022 года) (редакция, действущая с 1 июля 2022 года)’’</w:instrText>
      </w:r>
    </w:p>
    <w:p w:rsidR="00000000" w:rsidRDefault="00444DDC">
      <w:pPr>
        <w:pStyle w:val="FORMATTEXT"/>
        <w:ind w:firstLine="568"/>
        <w:jc w:val="both"/>
      </w:pPr>
      <w:r>
        <w:instrText>Федеральный закон от 13.07.2015 N 218-ФЗ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действующая редакция (действ. с 01.07.2022)"</w:instrText>
      </w:r>
      <w:r>
        <w:fldChar w:fldCharType="separate"/>
      </w:r>
      <w:r>
        <w:rPr>
          <w:color w:val="0000AA"/>
          <w:u w:val="single"/>
        </w:rPr>
        <w:t>Федеральным законом от 13 июля 2015 года</w:t>
      </w:r>
      <w:r>
        <w:rPr>
          <w:color w:val="0000AA"/>
          <w:u w:val="single"/>
        </w:rPr>
        <w:t xml:space="preserve"> N 218-ФЗ "О государственной регистрации недвижимости"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9. Со дня утверждения документации по планировке территории, в отношении которой принято решение о ее комплексном развитии, ранее утвержденная документация по планировке этой территории признаетс</w:t>
      </w:r>
      <w:r>
        <w:t>я утратившей силу.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 xml:space="preserve">(Статья 5 главы 2 дополнена пунктом 9 решением </w:t>
      </w:r>
      <w:r>
        <w:fldChar w:fldCharType="begin"/>
      </w:r>
      <w:r>
        <w:instrText xml:space="preserve"> HYPERLINK "kodeks://link/d?nd=406025703"\o"’’О внесении изменений в решение Думы Сургутского района от 30 сентября 2009 года N 493 ’’Об утверждении правил ...’’</w:instrText>
      </w:r>
    </w:p>
    <w:p w:rsidR="00000000" w:rsidRDefault="00444DDC">
      <w:pPr>
        <w:pStyle w:val="FORMATTEXT"/>
        <w:ind w:firstLine="568"/>
        <w:jc w:val="both"/>
      </w:pPr>
      <w:r>
        <w:instrText>Решение Думы Сургутского ра</w:instrText>
      </w:r>
      <w:r>
        <w:instrText>йона Ханты-Мансийского автономного округа - Югры от 26.04.2022 N 213-нпа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Думы от 26.04.2022 N 213-нпа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3. Градостроительное регламентирование. Изменение видов разрешенного использования земельных участков и объектов капиталь</w:t>
      </w:r>
      <w:r>
        <w:rPr>
          <w:b/>
          <w:bCs/>
        </w:rPr>
        <w:t xml:space="preserve">ного строительства </w:t>
      </w: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Статья 6. Действие градостроительного регламента </w:t>
      </w:r>
    </w:p>
    <w:p w:rsidR="00000000" w:rsidRDefault="00444DDC">
      <w:pPr>
        <w:pStyle w:val="FORMATTEXT"/>
        <w:ind w:firstLine="568"/>
        <w:jc w:val="both"/>
      </w:pPr>
      <w:r>
        <w:t>1. Градостроительный регламент определяет правовой режим земельных участков равно как всего, что находится над и под поверхностью земельных участков и используется в процессе их застр</w:t>
      </w:r>
      <w:r>
        <w:t>ойки и последующей эксплуатации объектов капитального строительства на территории поселения.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</w:t>
      </w:r>
      <w:r>
        <w:t>оны, отображенной на карте градостроительного зонирования Правил, указываются: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1) виды разрешенного использования земельных участков и объектов капитального строительства;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2) предельные (минимальные и (или) максимальные) размеры земельных участков и пред</w:t>
      </w:r>
      <w:r>
        <w:t>ельные параметры разрешенного строительства, реконструкции объектов капитального строительства;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</w:t>
      </w:r>
      <w:r>
        <w:t>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На территории поселения не предусматривается осущест</w:t>
      </w:r>
      <w:r>
        <w:t>вление деятельности по комплексному и устойчивому развитию территории.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 xml:space="preserve">3.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</w:t>
      </w:r>
      <w:r>
        <w:t>зоны, обозначенной на карте градостроительного зонирования с отображением границ территориальных зон, за исключением случаев, указанных в пункте 4 настоящей статьи.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lastRenderedPageBreak/>
        <w:t>4. Действие градостроительного регламента на территории поселения не распространяется на з</w:t>
      </w:r>
      <w:r>
        <w:t>емельные участки: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</w:t>
      </w:r>
      <w:r>
        <w:t xml:space="preserve">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</w:t>
      </w:r>
      <w:r>
        <w:t>охране объектов культурного наследия;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2) в границах территорий общего пользования;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3) предназначенные для размещения линейных объектов и (или) занятые линейными объектами;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4) предоставленные для добычи полезных ископаемых.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5. Градостроительные регламен</w:t>
      </w:r>
      <w:r>
        <w:t>ты на территории поселения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</w:t>
      </w:r>
      <w:r>
        <w:t>твенных угодий в составе земель сельскохозяйственного назначения.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6.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</w:t>
      </w:r>
      <w:r>
        <w:t>номоченными федеральными органами исполнительной власти, уполномоченными органами исполнительной власти Ханты-Мансийского автономного округа-Югры или уполномоченными органами местного самоуправления поселения в соответствии с федеральными законами. Использ</w:t>
      </w:r>
      <w:r>
        <w:t>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 (за исключением территорий населенных пунктов, включенных в состав особо охраняемых природны</w:t>
      </w:r>
      <w:r>
        <w:t>х территорий), определяется соответственно лесохозяйственным регламентом, положением об особо охраняемой природной территории в соответствии с лесным законодательством, законодательством об особо охраняемых природных территориях.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7. Виды разрешен</w:t>
      </w:r>
      <w:r>
        <w:rPr>
          <w:b/>
          <w:bCs/>
        </w:rPr>
        <w:t xml:space="preserve">ного использования земельных участков и объектов капитального строительства </w:t>
      </w:r>
    </w:p>
    <w:p w:rsidR="00000000" w:rsidRDefault="00444DDC">
      <w:pPr>
        <w:pStyle w:val="FORMATTEXT"/>
        <w:ind w:firstLine="568"/>
        <w:jc w:val="both"/>
      </w:pPr>
      <w:r>
        <w:t>1. Виды разрешенного использования земельных участков и объектов капитального строительства, содержащиеся в градостроительном регламенте Правил, включают: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1) основные виды разреш</w:t>
      </w:r>
      <w:r>
        <w:t>енного использования;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 xml:space="preserve">2) условно разрешенные виды использования, решение о предоставлении разрешения на которые принимается в порядке, предусмотренном </w:t>
      </w:r>
      <w:r>
        <w:fldChar w:fldCharType="begin"/>
      </w:r>
      <w:r>
        <w:instrText xml:space="preserve"> HYPERLINK "kodeks://link/d?nd=901919338&amp;point=mark=000000000000000000000000000000000000000000000000008Q</w:instrText>
      </w:r>
      <w:r>
        <w:instrText>Q0M4"\o"’’Градостроительный кодекс Российской Федерации (с изменениями на 1 мая 2022 года)’’</w:instrText>
      </w:r>
    </w:p>
    <w:p w:rsidR="00000000" w:rsidRDefault="00444DDC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действующая редакция (действ. с 01.05.2022)"</w:instrText>
      </w:r>
      <w:r>
        <w:fldChar w:fldCharType="separate"/>
      </w:r>
      <w:r>
        <w:rPr>
          <w:color w:val="0000AA"/>
          <w:u w:val="single"/>
        </w:rPr>
        <w:t>статьей 39 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3) вспомогате</w:t>
      </w:r>
      <w:r>
        <w:t>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Описание видов разрешенного использ</w:t>
      </w:r>
      <w:r>
        <w:t xml:space="preserve">ования земельных участков и объектов капитального строительства, установленных в градостроительных регламентах Правил, определяется в соответствии с </w:t>
      </w:r>
      <w:r>
        <w:fldChar w:fldCharType="begin"/>
      </w:r>
      <w:r>
        <w:instrText xml:space="preserve"> HYPERLINK "kodeks://link/d?nd=573114694&amp;point=mark=000000000000000000000000000000000000000000000000007D20K</w:instrText>
      </w:r>
      <w:r>
        <w:instrText>3"\o"’’Об утверждении классификатора видов разрешенного использования земельных участков (с изменениями на 16 сентября 2021 года)’’</w:instrText>
      </w:r>
    </w:p>
    <w:p w:rsidR="00000000" w:rsidRDefault="00444DDC">
      <w:pPr>
        <w:pStyle w:val="FORMATTEXT"/>
        <w:ind w:firstLine="568"/>
        <w:jc w:val="both"/>
      </w:pPr>
      <w:r>
        <w:instrText>Приказ Росреестра от 10.11.2020 N П/0412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действующая редакция (действ. с 08.10.2021)"</w:instrText>
      </w:r>
      <w:r>
        <w:fldChar w:fldCharType="separate"/>
      </w:r>
      <w:r>
        <w:rPr>
          <w:color w:val="0000AA"/>
          <w:u w:val="single"/>
        </w:rPr>
        <w:t>приказом Федеральной службы гос</w:t>
      </w:r>
      <w:r>
        <w:rPr>
          <w:color w:val="0000AA"/>
          <w:u w:val="single"/>
        </w:rPr>
        <w:t>ударственной регистрации, кадастра и картографии от 10 ноября 2020 года N П/0412 "Об утверждении классификатора видов разрешенного использования земельных участков"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Размещение и эксплуатация линейного объекта (кроме железных дорог общего пользован</w:t>
      </w:r>
      <w:r>
        <w:t>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допускается б</w:t>
      </w:r>
      <w:r>
        <w:t>ез отдельного указания в градостроительном регламенте для любой территориальной зоны.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8. Изменение видов разрешенного использования земельных участков и объектов капитального строительства </w:t>
      </w:r>
    </w:p>
    <w:p w:rsidR="00000000" w:rsidRDefault="00444DDC">
      <w:pPr>
        <w:pStyle w:val="FORMATTEXT"/>
        <w:ind w:firstLine="568"/>
        <w:jc w:val="both"/>
      </w:pPr>
      <w:r>
        <w:t>1. Изменение одного вида разрешенного использования земе</w:t>
      </w:r>
      <w:r>
        <w:t>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Основные и вспомогательные виды разрешенног</w:t>
      </w:r>
      <w:r>
        <w:t>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</w:t>
      </w:r>
      <w:r>
        <w:t>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Предоставление разрешения на условно разрешенный вид использования земельного участка или объекта капитально</w:t>
      </w:r>
      <w:r>
        <w:t xml:space="preserve">го строительства осуществляется в порядке, предусмотренном </w:t>
      </w:r>
      <w:r>
        <w:fldChar w:fldCharType="begin"/>
      </w:r>
      <w:r>
        <w:instrText xml:space="preserve"> HYPERLINK "kodeks://link/d?nd=901919338&amp;point=mark=000000000000000000000000000000000000000000000000008QQ0M4"\o"’’Градостроительный кодекс Российской Федерации (с изменениями на 1 мая 2022 года)’’</w:instrText>
      </w:r>
    </w:p>
    <w:p w:rsidR="00000000" w:rsidRDefault="00444DDC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действующая редакция (действ. с 01.05.2022)"</w:instrText>
      </w:r>
      <w:r>
        <w:fldChar w:fldCharType="separate"/>
      </w:r>
      <w:r>
        <w:rPr>
          <w:color w:val="0000AA"/>
          <w:u w:val="single"/>
        </w:rPr>
        <w:t>статьей 39 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4. Изменение одного вида разрешенного использования земельных участков и объектов капитального строительст</w:t>
      </w:r>
      <w:r>
        <w:t xml:space="preserve">ва на другой вид такого использования, связанное с переводом жилых помещений в нежилые помещения и нежилых помещений в жилые помещения, осуществляется с соблюдением условий, предусмотренных </w:t>
      </w:r>
      <w:r>
        <w:fldChar w:fldCharType="begin"/>
      </w:r>
      <w:r>
        <w:instrText xml:space="preserve"> HYPERLINK "kodeks://link/d?nd=901919946&amp;point=mark=00000000000000</w:instrText>
      </w:r>
      <w:r>
        <w:instrText>0000000000000000000000000000000000007D20K3"\o"’’Жилищный кодекс Российской Федерации (с изменениями на 1 мая 2022 года)’’</w:instrText>
      </w:r>
    </w:p>
    <w:p w:rsidR="00000000" w:rsidRDefault="00444DDC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действующая редакция (действ. с 01.05.2022)"</w:instrText>
      </w:r>
      <w:r>
        <w:fldChar w:fldCharType="separate"/>
      </w:r>
      <w:r>
        <w:rPr>
          <w:color w:val="0000AA"/>
          <w:u w:val="single"/>
        </w:rPr>
        <w:t>Жилищным кодексом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</w:t>
      </w:r>
      <w:r>
        <w:rPr>
          <w:b/>
          <w:bCs/>
        </w:rPr>
        <w:t xml:space="preserve">атья 9. Использование земельных участков и объектов капитального строительства, не соответствующих градостроительному регламенту </w:t>
      </w:r>
    </w:p>
    <w:p w:rsidR="00000000" w:rsidRDefault="00444DDC">
      <w:pPr>
        <w:pStyle w:val="FORMATTEXT"/>
        <w:ind w:firstLine="568"/>
        <w:jc w:val="both"/>
      </w:pPr>
      <w:r>
        <w:t xml:space="preserve">1. Земельные участки или объекты капитального строительства, виды разрешенного использования, предельные (минимальные и (или) </w:t>
      </w:r>
      <w:r>
        <w:t>максимальные) размеры и предельные параметры которых не соответствуют градостроительному регламенту, установленному Правилами землепользования и застройки, являются несоответствующими разрешенному использованию.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Земельные участки или объекты капитально</w:t>
      </w:r>
      <w:r>
        <w:t>го строительства, указанные в пункте 1 настоящей статьи,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</w:t>
      </w:r>
      <w:r>
        <w:t>троительства опасно для жизни и здоровья человека, окружающей среды, объектов культурного наследия.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</w:t>
      </w:r>
      <w:r>
        <w:t>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</w:t>
      </w:r>
      <w:r>
        <w:t xml:space="preserve">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 Правил землепользования и застройки.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4. В случае, если испо</w:t>
      </w:r>
      <w:r>
        <w:t>льзование указанных в пункте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</w:t>
      </w:r>
      <w:r>
        <w:t>т быть наложен запрет на использование таких земельных участков и объектов.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10. Использование земельных участков и объектов капитального строительства в зонах с особыми условиями использования территорий </w:t>
      </w:r>
    </w:p>
    <w:p w:rsidR="00000000" w:rsidRDefault="00444DDC">
      <w:pPr>
        <w:pStyle w:val="FORMATTEXT"/>
        <w:ind w:firstLine="568"/>
        <w:jc w:val="both"/>
      </w:pPr>
      <w:r>
        <w:t>1. Границы зон с особыми условиями исполь</w:t>
      </w:r>
      <w:r>
        <w:t>зования территорий, устанавливаемые в соответствии с действующим законодательством Российской Федерации, отображены на карте градостроительного зонирования Правил. Границы зон с особыми условиями использования территорий могут не совпадать с границами терр</w:t>
      </w:r>
      <w:r>
        <w:t>иториальных зон.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Осуществление деятельности на земельных участках, расположенных в границах зон с особыми условиями использования территории, может быть ограничено в целях защиты жизни и здоровья граждан, в целях безопасной эксплуатации объектов трансп</w:t>
      </w:r>
      <w:r>
        <w:t>орта, связи, энергетики, объектов обороны страны и безопасности государства, в целях обеспечения сохранности объектов культурного наследия, в целях охраны окружающей среды, в том числе защиты и сохранения природных лечебных ресурсов, предотвращения загрязн</w:t>
      </w:r>
      <w:r>
        <w:t>ения, засорения, заиления водных объектов и истощения их вод, сохранения среды обитания водных биологических ресурсов и других объектов животного и растительного мира, а также в целях обеспечения обороны страны и безопасности государства.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Землепользова</w:t>
      </w:r>
      <w:r>
        <w:t>ние и застройка в границах зон с особыми условиями использования территорий осуществляются: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1) с соблюдением запрещений и ограничений, установленных действующим законодательством Российской Федерации, нормами и правилами для зон с особыми условиями исполь</w:t>
      </w:r>
      <w:r>
        <w:t>зования территорий;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2) с соблюдением требований градостроительных регламентов, установленных Правилами.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4. Общественные обсуждения или публичные слушания по вопросам землепользования и застройки </w:t>
      </w: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>Статья 11. Общие положения о проведении обществ</w:t>
      </w:r>
      <w:r>
        <w:rPr>
          <w:b/>
          <w:bCs/>
        </w:rPr>
        <w:t xml:space="preserve">енных обсуждений или публичных слушаний по вопросам землепользования и застройки </w:t>
      </w:r>
    </w:p>
    <w:p w:rsidR="00000000" w:rsidRDefault="00444DDC">
      <w:pPr>
        <w:pStyle w:val="FORMATTEXT"/>
        <w:ind w:firstLine="568"/>
        <w:jc w:val="both"/>
      </w:pPr>
      <w:r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</w:t>
      </w:r>
      <w:r>
        <w:t>льства предметом общественных обсуждений или публичных слушаний в обязательном порядке являются: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 xml:space="preserve">1) проект генерального плана поселения, проект о внесении изменений в генеральный план поселения, за исключением случаев, предусмотренных частью 3.1 </w:t>
      </w:r>
      <w:r>
        <w:fldChar w:fldCharType="begin"/>
      </w:r>
      <w:r>
        <w:instrText xml:space="preserve"> HYPERLIN</w:instrText>
      </w:r>
      <w:r>
        <w:instrText>K "kodeks://link/d?nd=901919338&amp;point=mark=000000000000000000000000000000000000000000000000008QA0M3"\o"’’Градостроительный кодекс Российской Федерации (с изменениями на 1 мая 2022 года)’’</w:instrText>
      </w:r>
    </w:p>
    <w:p w:rsidR="00000000" w:rsidRDefault="00444DDC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действующая редакция (дейст</w:instrText>
      </w:r>
      <w:r>
        <w:instrText>в. с 01.05.2022)"</w:instrText>
      </w:r>
      <w:r>
        <w:fldChar w:fldCharType="separate"/>
      </w:r>
      <w:r>
        <w:rPr>
          <w:color w:val="0000AA"/>
          <w:u w:val="single"/>
        </w:rPr>
        <w:t>статьи 28 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 xml:space="preserve">(Подпункт 1 пункта 1 статьи 11 главы 4 изменён решением </w:t>
      </w:r>
      <w:r>
        <w:fldChar w:fldCharType="begin"/>
      </w:r>
      <w:r>
        <w:instrText xml:space="preserve"> HYPERLINK "kodeks://link/d?nd=406025703"\o"’’О внесении изменений в решение Думы Сургутского района от 30 сентября 200</w:instrText>
      </w:r>
      <w:r>
        <w:instrText>9 года N 493 ’’Об утверждении правил ...’’</w:instrText>
      </w:r>
    </w:p>
    <w:p w:rsidR="00000000" w:rsidRDefault="00444DDC">
      <w:pPr>
        <w:pStyle w:val="FORMATTEXT"/>
        <w:ind w:firstLine="568"/>
        <w:jc w:val="both"/>
      </w:pPr>
      <w:r>
        <w:instrText>Решение Думы Сургутского района Ханты-Мансийского автономного округа - Югры от 26.04.2022 N 213-нпа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Думы от 26.04.2022 N 213-нпа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2) проект Правил землепользования и застройки на территории</w:t>
      </w:r>
      <w:r>
        <w:t xml:space="preserve"> поселения, проект о внесении изменений в Правила землепользования и застройки на территории поселения;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 xml:space="preserve">3) проекты планировки территорий, проекты межевания территорий, за исключением случаев, предусмотренных частью 12 </w:t>
      </w:r>
      <w:r>
        <w:fldChar w:fldCharType="begin"/>
      </w:r>
      <w:r>
        <w:instrText xml:space="preserve"> HYPERLINK "kodeks://link/d?nd=901919</w:instrText>
      </w:r>
      <w:r>
        <w:instrText>338&amp;point=mark=000000000000000000000000000000000000000000000000008RG0MC"\o"’’Градостроительный кодекс Российской Федерации (с изменениями на 1 мая 2022 года)’’</w:instrText>
      </w:r>
    </w:p>
    <w:p w:rsidR="00000000" w:rsidRDefault="00444DDC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действующая редакция (действ. с 01.05.2022)"</w:instrText>
      </w:r>
      <w:r>
        <w:fldChar w:fldCharType="separate"/>
      </w:r>
      <w:r>
        <w:rPr>
          <w:color w:val="0000AA"/>
          <w:u w:val="single"/>
        </w:rPr>
        <w:t>статьи 43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частью 5.1 </w:t>
      </w:r>
      <w:r>
        <w:fldChar w:fldCharType="begin"/>
      </w:r>
      <w:r>
        <w:instrText xml:space="preserve"> HYPERLINK "kodeks://link/d?nd=901919338&amp;point=mark=00000000000000000000000000000000000000000000000000A7C0ND"\o"’’Градостроительный кодекс Российской Федерации (с изменениями на 1 мая 2022 года)’’</w:instrText>
      </w:r>
    </w:p>
    <w:p w:rsidR="00000000" w:rsidRDefault="00444DDC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444DDC">
      <w:pPr>
        <w:pStyle w:val="FORMATTEXT"/>
        <w:ind w:firstLine="568"/>
        <w:jc w:val="both"/>
      </w:pPr>
      <w:r>
        <w:instrText>Статус: дей</w:instrText>
      </w:r>
      <w:r>
        <w:instrText>ствующая редакция (действ. с 01.05.2022)"</w:instrText>
      </w:r>
      <w:r>
        <w:fldChar w:fldCharType="separate"/>
      </w:r>
      <w:r>
        <w:rPr>
          <w:color w:val="0000AA"/>
          <w:u w:val="single"/>
        </w:rPr>
        <w:t>статьи 46 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 проекты о внесении изменений в них;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4) вопросы предоставления разрешения на отклонение от предельных параметров разрешенного строительства, реконстру</w:t>
      </w:r>
      <w:r>
        <w:t>кции объекта капитального строительства;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5) 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 xml:space="preserve">6) проекты правил благоустройства территорий и проекты о внесении </w:t>
      </w:r>
      <w:r>
        <w:t>изменений в них.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 xml:space="preserve">2. Порядок организации и проведения общественных обсуждений или публичных слушаний по проектам в области градостроительной деятельности в Сургутском районе определяется решением Думы Сургутского района с учетом положений </w:t>
      </w:r>
      <w:r>
        <w:fldChar w:fldCharType="begin"/>
      </w:r>
      <w:r>
        <w:instrText xml:space="preserve"> HYPERLINK "kodek</w:instrText>
      </w:r>
      <w:r>
        <w:instrText>s://link/d?nd=901919338&amp;point=mark=0000000000000000000000000000000000000000000000000064U0IK"\o"’’Градостроительный кодекс Российской Федерации (с изменениями на 1 мая 2022 года)’’</w:instrText>
      </w:r>
    </w:p>
    <w:p w:rsidR="00000000" w:rsidRDefault="00444DDC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действующая редакция (действ. с 01.</w:instrText>
      </w:r>
      <w:r>
        <w:instrText>05.2022)"</w:instrText>
      </w:r>
      <w:r>
        <w:fldChar w:fldCharType="separate"/>
      </w:r>
      <w:r>
        <w:rPr>
          <w:color w:val="0000AA"/>
          <w:u w:val="single"/>
        </w:rPr>
        <w:t>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Финансирование проведения общественных обсуждений или публичных слушаний осуществляется за счет средств местного бюджета, за исключением случаев проведения общественных обсуждений или публич</w:t>
      </w:r>
      <w:r>
        <w:t>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а также по проекту решения о предоставлении разрешения на отклонение от предельных параметров ра</w:t>
      </w:r>
      <w:r>
        <w:t>зрешенного строительства, реконструкции объектов капитального строительства. В указанных случаях расходы, связанные с организацией и проведением общественных обсуждений или публичных слушаний, несут заинтересованные физические и юридические лица.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</w:t>
      </w:r>
      <w:r>
        <w:rPr>
          <w:b/>
          <w:bCs/>
        </w:rPr>
        <w:t xml:space="preserve"> 12. Сроки проведения общественных обсуждений или публичных слушаний по вопросам землепользования и застройки </w:t>
      </w:r>
    </w:p>
    <w:p w:rsidR="00000000" w:rsidRDefault="00444DDC">
      <w:pPr>
        <w:pStyle w:val="FORMATTEXT"/>
        <w:ind w:firstLine="568"/>
        <w:jc w:val="both"/>
      </w:pPr>
      <w:r>
        <w:t>1. Срок проведения общественных обсуждений или публичных слушаний по проекту генерального плана поселения, а также проекту внесения изменений в г</w:t>
      </w:r>
      <w:r>
        <w:t xml:space="preserve">енеральный план поселения с момента оповещения жителей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 При внесении изменений в </w:t>
      </w:r>
      <w:r>
        <w:t xml:space="preserve">генеральный план поселения в случаях, указанных в части 7.1 </w:t>
      </w:r>
      <w:r>
        <w:fldChar w:fldCharType="begin"/>
      </w:r>
      <w:r>
        <w:instrText xml:space="preserve"> HYPERLINK "kodeks://link/d?nd=901919338&amp;point=mark=000000000000000000000000000000000000000000000000008Q00M0"\o"’’Градостроительный кодекс Российской Федерации (с изменениями на 1 мая 2022 года)’’</w:instrText>
      </w:r>
    </w:p>
    <w:p w:rsidR="00000000" w:rsidRDefault="00444DDC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действующая редакция (действ. с 01.05.2022)"</w:instrText>
      </w:r>
      <w:r>
        <w:fldChar w:fldCharType="separate"/>
      </w:r>
      <w:r>
        <w:rPr>
          <w:color w:val="0000AA"/>
          <w:u w:val="single"/>
        </w:rPr>
        <w:t>статьи 25 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срок проведения общественных обсуждений или публичных слушаний по проекту внесения изменений в генеральный </w:t>
      </w:r>
      <w:r>
        <w:t>план поселения с момента оповещения жителей поселения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</w:t>
      </w:r>
      <w:r>
        <w:t>олее двух месяцев.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Продолжительность общественных обсуждений или публичных слушаний по проекту Правил землепользования и застройки поселения, а также проекту о внесении изменений в Правила составляет не менее одного и не более трех месяцев со дня опубл</w:t>
      </w:r>
      <w:r>
        <w:t xml:space="preserve">икования соответствующего проекта. В случае подготовки проекта внесения изменений в Правила в части внесения изменений в градостроительный регламент, установленный для </w:t>
      </w:r>
      <w:r>
        <w:lastRenderedPageBreak/>
        <w:t>конкретной территориальной зоны, срок проведения общественных обсуждений или публичных с</w:t>
      </w:r>
      <w:r>
        <w:t>лушаний не может быть более чем один месяц.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Срок проведения общественных обсуждений или публичных слушаний по проектам планировки территории и проектам межевания территории не может быть менее одного месяца и более трёх месяцев со дня оповещения жителе</w:t>
      </w:r>
      <w:r>
        <w:t>й поселения об их проведении до дня опубликования заключения о результатах общественных обсуждений или публичных слушаний.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4. Срок проведения общественных обсуждений или публичных слушаний по проекту решения о предоставлении разрешения на отклонение от пр</w:t>
      </w:r>
      <w:r>
        <w:t xml:space="preserve">едельных параметров разрешённого строительства, реконструкции объектов капитального строительства, а также по проекту решения о предоставлении разрешения на условно разрешённый вид использования земельного участка или объекта капитального строительства не </w:t>
      </w:r>
      <w:r>
        <w:t>может быть более одного месяца со дня оповещения жителей поселения об их проведении до дня опубликования заключения о результатах общественных обсуждений или публичных слушаний.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5. Заключительные положения </w:t>
      </w: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>Статья 13. Порядок внесения изменений</w:t>
      </w:r>
      <w:r>
        <w:rPr>
          <w:b/>
          <w:bCs/>
        </w:rPr>
        <w:t xml:space="preserve"> в Правила землепользования и застройки поселения </w:t>
      </w:r>
    </w:p>
    <w:p w:rsidR="00000000" w:rsidRDefault="00444DDC">
      <w:pPr>
        <w:pStyle w:val="FORMATTEXT"/>
        <w:ind w:firstLine="568"/>
        <w:jc w:val="both"/>
      </w:pPr>
      <w:r>
        <w:t>1. Изменениями Правил считаются любые изменения текста Правил, карты градостроительного зонирования либо градостроительных регламентов.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Основаниями для рассмотрения вопроса о внесении изменений в Прави</w:t>
      </w:r>
      <w:r>
        <w:t>ла землепользования и застройки являются: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1) несоответствие Правил землепользования и застройки генеральному плану поселения, возникшее в результате внесения в генеральный план изменений;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2) поступление предложений об изменении границ территориальных зон</w:t>
      </w:r>
      <w:r>
        <w:t>, изменении градостроительных регламентов;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</w:t>
      </w:r>
      <w:r>
        <w:t xml:space="preserve"> Едином государственном реестре недвижимости описанию местоположения границ указанных зон, территорий;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</w:t>
      </w:r>
      <w:r>
        <w:t>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</w:t>
      </w:r>
      <w:r>
        <w:t>ования объектов недвижимости в пределах таких зон, территорий;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</w:t>
      </w:r>
      <w:r>
        <w:t>рического поселения федерального значения, территории исторического поселения регионального значения;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6) принятие решения о комплексном развитии территории.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7) поступление от уполномоченного Правительством Российской Федерации федерального органа исполни</w:t>
      </w:r>
      <w:r>
        <w:t>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</w:t>
      </w:r>
      <w:r>
        <w:t>равилах землепользования и застройки;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8) обнаружение мест захоронений погибших при защите Отечества, расположенных в границах поселения.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 xml:space="preserve">(Пункт 2 статьи 13 главы 5 дополнен подпунктами 7-8 решением </w:t>
      </w:r>
      <w:r>
        <w:fldChar w:fldCharType="begin"/>
      </w:r>
      <w:r>
        <w:instrText xml:space="preserve"> HYPERLINK "kodeks://link/d?nd=406025703"\o"’’О внесении</w:instrText>
      </w:r>
      <w:r>
        <w:instrText xml:space="preserve"> изменений в решение Думы Сургутского района от 30 сентября 2009 года N 493 ’’Об утверждении правил ...’’</w:instrText>
      </w:r>
    </w:p>
    <w:p w:rsidR="00000000" w:rsidRDefault="00444DDC">
      <w:pPr>
        <w:pStyle w:val="FORMATTEXT"/>
        <w:ind w:firstLine="568"/>
        <w:jc w:val="both"/>
      </w:pPr>
      <w:r>
        <w:instrText>Решение Думы Сургутского района Ханты-Мансийского автономного округа - Югры от 26.04.2022 N 213-нпа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Думы от 26.04.2022 N 213-нпа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С предложениями о внесении изменений в Правила землепользования и застройки могут выступать: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1) федеральные органы исполнительной власти в случаях, если Правила землепользования и застройки могут воспрепятствовать функционированию, размещению объек</w:t>
      </w:r>
      <w:r>
        <w:t>тов капитального строительства федерального значения;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lastRenderedPageBreak/>
        <w:t>2) органы исполнительной власти Ханты-Мансийского автономного округа-Югры в случаях, если Правила землепользования и застройки могут воспрепятствовать функционированию, размещению объектов капитального</w:t>
      </w:r>
      <w:r>
        <w:t xml:space="preserve"> строительства регионального значения;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3) органы местного самоуправления Сургутского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4</w:t>
      </w:r>
      <w:r>
        <w:t>) органы местного самоуправления поселения в случаях, если необходимо совершенствовать порядок регулирования землепользования и застройки на соответствующей территории поселения;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5) физические или юридические лица в инициативном порядке либо в случаях, ес</w:t>
      </w:r>
      <w:r>
        <w:t>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</w:t>
      </w:r>
      <w:r>
        <w:t>ства, не реализуются права и законные интересы граждан и их объединений;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6) уполномоченный федеральный орган исполнительной власти или юридическое лицо, созданное Российской Федерацией и обеспечивающее реализацию принятого Правительством Российской Федера</w:t>
      </w:r>
      <w:r>
        <w:t>ции решения о комплексном развитии территории;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7) высший исполнительный орган государственной власти субъекта Российской Федерации, орган местного самоуправления, принявшие решение о комплексном развитии территории, юридическое лицо, созданное субъектом Р</w:t>
      </w:r>
      <w:r>
        <w:t>оссийской Федерации и обеспечивающее реализацию принятого субъектом Российской Федерации решения о комплексном развитии территории, либо лицо, с которым заключен договор о комплексном развитии территории в целях реализации решения о комплексном развитии те</w:t>
      </w:r>
      <w:r>
        <w:t>рритории.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8) органы местного самоуправления в случаях обнаружения мест захоронений погибших при защите Отечества, расположенных в границах поселения.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 xml:space="preserve">(Пункт 3 статьи 13 главы 5 дополнен подпунктом 8 решением </w:t>
      </w:r>
      <w:r>
        <w:fldChar w:fldCharType="begin"/>
      </w:r>
      <w:r>
        <w:instrText xml:space="preserve"> HYPERLINK "kodeks://link/d?nd=406025703"\o"’’</w:instrText>
      </w:r>
      <w:r>
        <w:instrText>О внесении изменений в решение Думы Сургутского района от 30 сентября 2009 года N 493 ’’Об утверждении правил ...’’</w:instrText>
      </w:r>
    </w:p>
    <w:p w:rsidR="00000000" w:rsidRDefault="00444DDC">
      <w:pPr>
        <w:pStyle w:val="FORMATTEXT"/>
        <w:ind w:firstLine="568"/>
        <w:jc w:val="both"/>
      </w:pPr>
      <w:r>
        <w:instrText>Решение Думы Сургутского района Ханты-Мансийского автономного округа - Югры от 26.04.2022 N 213-нпа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Думы от 26.04.2022 N 2</w:t>
      </w:r>
      <w:r>
        <w:rPr>
          <w:color w:val="0000AA"/>
          <w:u w:val="single"/>
        </w:rPr>
        <w:t>13-нпа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 xml:space="preserve">4. Внесение изменений в Правила осуществляется в порядке, предусмотренном </w:t>
      </w:r>
      <w:r>
        <w:fldChar w:fldCharType="begin"/>
      </w:r>
      <w:r>
        <w:instrText xml:space="preserve"> HYPERLINK "kodeks://link/d?nd=901919338&amp;point=mark=0000000000000000000000000000000000000000000000000064U0IK"\o"’’Градостроительный кодекс Российской Федерации (с измен</w:instrText>
      </w:r>
      <w:r>
        <w:instrText>ениями на 1 мая 2022 года)’’</w:instrText>
      </w:r>
    </w:p>
    <w:p w:rsidR="00000000" w:rsidRDefault="00444DDC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444DDC">
      <w:pPr>
        <w:pStyle w:val="FORMATTEXT"/>
        <w:ind w:firstLine="568"/>
        <w:jc w:val="both"/>
      </w:pPr>
      <w:r>
        <w:instrText>Статус: действующая редакция (действ. с 01.05.2022)"</w:instrText>
      </w:r>
      <w:r>
        <w:fldChar w:fldCharType="separate"/>
      </w:r>
      <w:r>
        <w:rPr>
          <w:color w:val="0000AA"/>
          <w:u w:val="single"/>
        </w:rPr>
        <w:t>Градостроительным кодексом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14. Действие Правил </w:t>
      </w:r>
    </w:p>
    <w:p w:rsidR="00000000" w:rsidRDefault="00444DDC">
      <w:pPr>
        <w:pStyle w:val="FORMATTEXT"/>
        <w:ind w:firstLine="568"/>
        <w:jc w:val="both"/>
      </w:pPr>
      <w:r>
        <w:t>1. Действие Правил не распространяется на использование зе</w:t>
      </w:r>
      <w:r>
        <w:t>мельных участков, строительство и реконструкцию зданий и сооружений на их территории, разрешения на строительство и реконструкцию которых выданы до вступления в силу Правил, при условии, что срок действия разрешения на строительство и реконструкцию не исте</w:t>
      </w:r>
      <w:r>
        <w:t>к.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В случае отмены либо внесения изменений в нормативные правовые акты Российской Федерации, Ханты-Мансийского автономного округа-Югры, Правила применяются в части, не противоречащей федеральному законодательству и законодательству Ханты-Мансийского ав</w:t>
      </w:r>
      <w:r>
        <w:t>тономного округа-Югры.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Сведения о территориальных зонах, устанавливаемых Правилами, в том числе сведения об установлении и изменении границ территориальных зон, количестве территориальных зон, перечне видов разрешенного использования земельных участков</w:t>
      </w:r>
      <w:r>
        <w:t xml:space="preserve"> для каждой территориальной зоны, а также о содержании ограничений использования объектов недвижимости в пределах территориальной зоны, после утверждения Правил подлежат направлению в орган, осуществляющий государственный кадастровый учет и государственную</w:t>
      </w:r>
      <w:r>
        <w:t xml:space="preserve"> регистрацию прав, в порядке, установленном </w:t>
      </w:r>
      <w:r>
        <w:fldChar w:fldCharType="begin"/>
      </w:r>
      <w:r>
        <w:instrText xml:space="preserve"> HYPERLINK "kodeks://link/d?nd=420287404"\o"’’О государственной регистрации недвижимости (с изменениями на 28 июня 2022 года) (редакция, действущая с 1 июля 2022 года)’’</w:instrText>
      </w:r>
    </w:p>
    <w:p w:rsidR="00000000" w:rsidRDefault="00444DDC">
      <w:pPr>
        <w:pStyle w:val="FORMATTEXT"/>
        <w:ind w:firstLine="568"/>
        <w:jc w:val="both"/>
      </w:pPr>
      <w:r>
        <w:instrText>Федеральный закон от 13.07.2015 N 218-ФЗ</w:instrText>
      </w:r>
    </w:p>
    <w:p w:rsidR="00000000" w:rsidRDefault="00444DDC">
      <w:pPr>
        <w:pStyle w:val="FORMATTEXT"/>
        <w:ind w:firstLine="568"/>
        <w:jc w:val="both"/>
      </w:pPr>
      <w:r>
        <w:instrText>С</w:instrText>
      </w:r>
      <w:r>
        <w:instrText>татус: действующая редакция (действ. с 01.07.2022)"</w:instrText>
      </w:r>
      <w:r>
        <w:fldChar w:fldCharType="separate"/>
      </w:r>
      <w:r>
        <w:rPr>
          <w:color w:val="0000AA"/>
          <w:u w:val="single"/>
        </w:rPr>
        <w:t>Федеральным законом от 13 июля 2015 года N 218-ФЗ "О государственной регистрации недвижимости"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6. Градостроительный регламент </w:t>
      </w: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Раздел 1. Зона застройки индивидуальными жилыми домами (Ж1) </w:t>
      </w:r>
    </w:p>
    <w:p w:rsidR="00000000" w:rsidRDefault="00444DDC">
      <w:pPr>
        <w:pStyle w:val="FORMATTEXT"/>
        <w:ind w:firstLine="568"/>
        <w:jc w:val="both"/>
      </w:pPr>
      <w:r>
        <w:t>1. Основные виды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82"/>
        <w:gridCol w:w="1148"/>
        <w:gridCol w:w="7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Виды использования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индиви</w:t>
            </w:r>
            <w:r>
              <w:rPr>
                <w:sz w:val="18"/>
                <w:szCs w:val="18"/>
              </w:rPr>
              <w:t xml:space="preserve">дуального жилищного строительства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земельного участка: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минимальный-400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максимальный-2000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</w:t>
            </w:r>
            <w:r>
              <w:rPr>
                <w:sz w:val="18"/>
                <w:szCs w:val="18"/>
              </w:rPr>
              <w:t xml:space="preserve">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Блокированная жилая застройка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</w:t>
            </w:r>
            <w:r>
              <w:rPr>
                <w:sz w:val="18"/>
                <w:szCs w:val="18"/>
              </w:rPr>
              <w:t xml:space="preserve">ые размеры индивидуального земельного участка при блокированной застройке-100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 xml:space="preserve">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 для жилого дома-3.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участка-60.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ведения личного подсобного хозяйства (приусадебный земельный участок)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 xml:space="preserve">змеры земельного участка: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минимальный-400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максимальный-1500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</w:t>
            </w:r>
            <w:r>
              <w:rPr>
                <w:sz w:val="18"/>
                <w:szCs w:val="18"/>
              </w:rPr>
              <w:t xml:space="preserve">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 для жилого дома-3.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строения, отмостки, дорожки и площадки с твердым покрытием следует отводить не более</w:t>
            </w:r>
            <w:r>
              <w:rPr>
                <w:sz w:val="18"/>
                <w:szCs w:val="18"/>
              </w:rPr>
              <w:t xml:space="preserve"> 30 % территории.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огородничества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земельного участка: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минимальный-400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максимальный-1500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отс</w:t>
            </w:r>
            <w:r>
              <w:rPr>
                <w:sz w:val="18"/>
                <w:szCs w:val="18"/>
              </w:rPr>
              <w:t xml:space="preserve">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 хозяйственных построек-1.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участка-30.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строения, отмостки, дорожки и</w:t>
            </w:r>
            <w:r>
              <w:rPr>
                <w:sz w:val="18"/>
                <w:szCs w:val="18"/>
              </w:rPr>
              <w:t xml:space="preserve"> площадки с твердым покрытием следует отводить не более 30 % территории.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Амбулаторно-поликлиническое обслуживание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3.4.1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поликлиники, фельдшерско-акушерские пункты-2000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объекты здравоохранения-1000 кв</w:t>
            </w:r>
            <w:r>
              <w:rPr>
                <w:sz w:val="18"/>
                <w:szCs w:val="18"/>
              </w:rPr>
              <w:t xml:space="preserve">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линии-15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участка-80.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Дошкольное, начальное и среднее общее образование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3.5.1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размеры земельного участка </w:t>
            </w:r>
            <w:r>
              <w:rPr>
                <w:sz w:val="18"/>
                <w:szCs w:val="18"/>
              </w:rPr>
              <w:t xml:space="preserve">для отдельно стоящего объекта: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дошкольной образовательной организации-2510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общеобразовательной организации-11055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дошкольной образовательной организации-3;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общеобразовательной органи</w:t>
            </w:r>
            <w:r>
              <w:rPr>
                <w:sz w:val="18"/>
                <w:szCs w:val="18"/>
              </w:rPr>
              <w:t xml:space="preserve">зации-4.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 в целях определения места допустимого размещения объекта: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границы земельного участка, смежных с другими земельными участками-3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границы земельного участка со стороны улицы (красной линии)</w:t>
            </w:r>
            <w:r>
              <w:rPr>
                <w:sz w:val="18"/>
                <w:szCs w:val="18"/>
              </w:rPr>
              <w:t xml:space="preserve"> -10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участка-65.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занятий спортом в помещениях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5.1.2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участка-400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участка, смежных с другими земельными уч</w:t>
            </w:r>
            <w:r>
              <w:rPr>
                <w:sz w:val="18"/>
                <w:szCs w:val="18"/>
              </w:rPr>
              <w:t xml:space="preserve">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процент застройки в гр</w:t>
            </w:r>
            <w:r>
              <w:rPr>
                <w:sz w:val="18"/>
                <w:szCs w:val="18"/>
              </w:rPr>
              <w:t xml:space="preserve">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Площадки для занятий спортом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5.1.3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участка-200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участка, смежных с другими земельными участками, в целях определения места допустимого размещени</w:t>
            </w:r>
            <w:r>
              <w:rPr>
                <w:sz w:val="18"/>
                <w:szCs w:val="18"/>
              </w:rPr>
              <w:t xml:space="preserve">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участка-70.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коммуналь</w:t>
            </w:r>
            <w:r>
              <w:rPr>
                <w:sz w:val="18"/>
                <w:szCs w:val="18"/>
              </w:rPr>
              <w:t xml:space="preserve">ных услуг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трансформаторные подстанции не более 150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газорегуляторные пункты от 4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количество этажей или предельная высота зданий, строений, сооружений, минимальные отступы от границ земельных уч</w:t>
            </w:r>
            <w:r>
              <w:rPr>
                <w:sz w:val="18"/>
                <w:szCs w:val="18"/>
              </w:rPr>
              <w:t xml:space="preserve">астков, максимальный процент застройки в границах земельного участка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Административные здания организаций, обеспечивающих предоставление коммунальных услуг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3.1.2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участка-400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</w:t>
            </w:r>
            <w:r>
              <w:rPr>
                <w:sz w:val="18"/>
                <w:szCs w:val="18"/>
              </w:rPr>
              <w:t xml:space="preserve">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</w:t>
            </w:r>
            <w:r>
              <w:rPr>
                <w:sz w:val="18"/>
                <w:szCs w:val="18"/>
              </w:rPr>
              <w:t xml:space="preserve">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участка-70.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связи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3.2.3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Минимальная площадь земельного участка-200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Минимальная ширина земельного участка-10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количество этажей-не в</w:t>
            </w:r>
            <w:r>
              <w:rPr>
                <w:sz w:val="18"/>
                <w:szCs w:val="18"/>
              </w:rPr>
              <w:t xml:space="preserve">ыше 2 надземных этажей.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м от границы земельного участка, смежных с другими земельными участками, до здания;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м от границы земельного участка со стороны улицы (красной линии) до здания.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процент застройки в границах з</w:t>
            </w:r>
            <w:r>
              <w:rPr>
                <w:sz w:val="18"/>
                <w:szCs w:val="18"/>
              </w:rPr>
              <w:t xml:space="preserve">емельного участка-75.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Бытовое обслуживание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участка-400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t xml:space="preserve">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</w:t>
            </w:r>
            <w:r>
              <w:rPr>
                <w:sz w:val="18"/>
                <w:szCs w:val="18"/>
              </w:rPr>
              <w:t xml:space="preserve">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</w:t>
            </w:r>
            <w:r>
              <w:rPr>
                <w:sz w:val="18"/>
                <w:szCs w:val="18"/>
              </w:rPr>
              <w:t xml:space="preserve">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2. Условно разрешённые виды и параметры использования земельных участков и объектов к</w:t>
      </w:r>
      <w:r>
        <w:t>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Магазины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участка-200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</w:t>
            </w:r>
            <w:r>
              <w:rPr>
                <w:sz w:val="18"/>
                <w:szCs w:val="18"/>
              </w:rPr>
              <w:t xml:space="preserve">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количество надземн</w:t>
            </w:r>
            <w:r>
              <w:rPr>
                <w:sz w:val="18"/>
                <w:szCs w:val="18"/>
              </w:rPr>
              <w:t xml:space="preserve">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Общественное питание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участка-200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</w:t>
            </w:r>
            <w:r>
              <w:rPr>
                <w:sz w:val="18"/>
                <w:szCs w:val="18"/>
              </w:rPr>
              <w:t xml:space="preserve">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процент застройки в границах земельного</w:t>
            </w:r>
            <w:r>
              <w:rPr>
                <w:sz w:val="18"/>
                <w:szCs w:val="18"/>
              </w:rPr>
              <w:t xml:space="preserve">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культурно-досуговой деятельности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участка-400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участка, смежных с другими земельными участками, в целях определения места допустимого размещения объ</w:t>
            </w:r>
            <w:r>
              <w:rPr>
                <w:sz w:val="18"/>
                <w:szCs w:val="18"/>
              </w:rPr>
              <w:t xml:space="preserve">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Амбулаторное ветеринарное обс</w:t>
            </w:r>
            <w:r>
              <w:rPr>
                <w:sz w:val="18"/>
                <w:szCs w:val="18"/>
              </w:rPr>
              <w:t xml:space="preserve">луживание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3.10.1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участка-200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отступ от красной лини</w:t>
            </w:r>
            <w:r>
              <w:rPr>
                <w:sz w:val="18"/>
                <w:szCs w:val="18"/>
              </w:rPr>
              <w:t xml:space="preserve">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участка-70.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 xml:space="preserve">3. Вспомогательные виды и параметры разрешённого использования земельных </w:t>
      </w:r>
      <w:r>
        <w:t>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коммунальных услуг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</w:t>
            </w:r>
            <w:r>
              <w:rPr>
                <w:sz w:val="18"/>
                <w:szCs w:val="18"/>
              </w:rPr>
              <w:t xml:space="preserve">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</w:t>
            </w:r>
            <w:r>
              <w:rPr>
                <w:sz w:val="18"/>
                <w:szCs w:val="18"/>
              </w:rPr>
              <w:t xml:space="preserve">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</w:t>
            </w:r>
            <w:r>
              <w:rPr>
                <w:sz w:val="18"/>
                <w:szCs w:val="18"/>
              </w:rPr>
              <w:t xml:space="preserve">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4. Ограничения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 xml:space="preserve">Номер зоны с особыми условиями использования </w:t>
      </w:r>
      <w:r>
        <w:t>территории из Единого государственного кадастра недвижимости: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1. 86:03-6.3133 (Охранная зона инженерных коммуникаций),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86:03-6.3927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86:03-6.3938 (Зоны с особыми условиями использования территори</w:t>
      </w:r>
      <w:r>
        <w:t>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4. 86:03-6.3020 (Охранная зона инженерных коммуникаций),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5. 86:03-6.3941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6. 86:03-6.1049 (Охранная зона инженерных коммуникаций),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7. 86:03-6.3937 (Зоны с особыми условиями использования территори</w:t>
      </w:r>
      <w:r>
        <w:t>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8. 86:03-6.3942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9. 86:03-6.3946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10. 86:03-6.3944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11. 86:03-6.3943 (Зоны с особыми условия</w:t>
      </w:r>
      <w:r>
        <w:t>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12. 86:03-6.3945 (Зоны с особыми условиями использования территории).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2. Зона застройки малоэтажными жилыми домами (до 4 этажей, включая мансардный) (Ж2) </w:t>
      </w:r>
    </w:p>
    <w:p w:rsidR="00000000" w:rsidRDefault="00444DDC">
      <w:pPr>
        <w:pStyle w:val="FORMATTEXT"/>
        <w:ind w:firstLine="568"/>
        <w:jc w:val="both"/>
      </w:pPr>
      <w:r>
        <w:t>1. Основные виды и параметры разрешённого использования земе</w:t>
      </w:r>
      <w:r>
        <w:t>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82"/>
        <w:gridCol w:w="1339"/>
        <w:gridCol w:w="7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Малоэтажная многоквартирная жилая застройка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2.1.1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земельного</w:t>
            </w:r>
            <w:r>
              <w:rPr>
                <w:sz w:val="18"/>
                <w:szCs w:val="18"/>
              </w:rPr>
              <w:t xml:space="preserve"> участка: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минимальный-500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максимальный-10000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</w:t>
            </w:r>
            <w:r>
              <w:rPr>
                <w:sz w:val="18"/>
                <w:szCs w:val="18"/>
              </w:rPr>
              <w:t xml:space="preserve">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этажей-4.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участка-30.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индивидуального жилищного строительства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земельного участка: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минимальный-400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максимальный-2000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отступ от красной линии проезд</w:t>
            </w:r>
            <w:r>
              <w:rPr>
                <w:sz w:val="18"/>
                <w:szCs w:val="18"/>
              </w:rPr>
              <w:t xml:space="preserve">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Блокированная жилая застройка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земельного участка на один жилой дом: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минимальная-500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максимальная-5000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</w:t>
            </w:r>
            <w:r>
              <w:rPr>
                <w:sz w:val="18"/>
                <w:szCs w:val="18"/>
              </w:rPr>
              <w:t xml:space="preserve">мальная ширина земельного участка на один жилой дом-12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отступа со стороны примыкания соседнего жилого дома;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 до границ соседних земельных участков со сто</w:t>
            </w:r>
            <w:r>
              <w:rPr>
                <w:sz w:val="18"/>
                <w:szCs w:val="18"/>
              </w:rPr>
              <w:t xml:space="preserve">роны, не предполагающей примыкание соседнего жилого дома.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 жилого дома-не выше 4 надземных этажей.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</w:t>
            </w:r>
            <w:r>
              <w:rPr>
                <w:sz w:val="18"/>
                <w:szCs w:val="18"/>
              </w:rPr>
              <w:t xml:space="preserve">застройки в границах земельного участка-60.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Общежития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3.2.4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участка-400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участка, смежных с другими земельными участками, в целях определения места допустимого размещения объ</w:t>
            </w:r>
            <w:r>
              <w:rPr>
                <w:sz w:val="18"/>
                <w:szCs w:val="18"/>
              </w:rPr>
              <w:t xml:space="preserve">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этажей-4.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участка-30.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Амбулаторно-поликлиническое о</w:t>
            </w:r>
            <w:r>
              <w:rPr>
                <w:sz w:val="18"/>
                <w:szCs w:val="18"/>
              </w:rPr>
              <w:t xml:space="preserve">бслуживание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3.4.1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поликлиники, фельдшерско-акушерские пункты-2000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объекты здравоохранения-1000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линии-15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</w:t>
            </w:r>
            <w:r>
              <w:rPr>
                <w:sz w:val="18"/>
                <w:szCs w:val="18"/>
              </w:rPr>
              <w:t xml:space="preserve">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Дошкольное, начальное и среднее общее образование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3.5.1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размеры земельного участка для отдельно стоящего объекта: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дошкольной образовательной организации-2510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общеобразова</w:t>
            </w:r>
            <w:r>
              <w:rPr>
                <w:sz w:val="18"/>
                <w:szCs w:val="18"/>
              </w:rPr>
              <w:t xml:space="preserve">тельной организации-11055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дошкольной образовательной организации-3;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общеобразовательной организации-4.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 в целях определения места допустимого размеще</w:t>
            </w:r>
            <w:r>
              <w:rPr>
                <w:sz w:val="18"/>
                <w:szCs w:val="18"/>
              </w:rPr>
              <w:t xml:space="preserve">ния объекта: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границы земельного участка, смежных с другими земельными участками-3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границы земельного участка со стороны улицы (красной линии) -10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участка-65.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занятий спортом </w:t>
            </w:r>
            <w:r>
              <w:rPr>
                <w:sz w:val="18"/>
                <w:szCs w:val="18"/>
              </w:rPr>
              <w:t xml:space="preserve">в помещениях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5.1.2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участка-400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отступ от красной ли</w:t>
            </w:r>
            <w:r>
              <w:rPr>
                <w:sz w:val="18"/>
                <w:szCs w:val="18"/>
              </w:rPr>
              <w:t xml:space="preserve">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Площадки для занятий спортом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5.1.3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размер земельного участ</w:t>
            </w:r>
            <w:r>
              <w:rPr>
                <w:sz w:val="18"/>
                <w:szCs w:val="18"/>
              </w:rPr>
              <w:t xml:space="preserve">ка-200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отступ от красной лин</w:t>
            </w:r>
            <w:r>
              <w:rPr>
                <w:sz w:val="18"/>
                <w:szCs w:val="18"/>
              </w:rPr>
              <w:t xml:space="preserve">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участка-70.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коммунальных услуг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трансформаторные подстанции не более 150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газорегу</w:t>
            </w:r>
            <w:r>
              <w:rPr>
                <w:sz w:val="18"/>
                <w:szCs w:val="18"/>
              </w:rPr>
              <w:t xml:space="preserve">ляторные пункты от 4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 или предельная высота зданий, строений, сооружений, минимальные отступы от границ земельных участков, максимальный процент застройки в границах земельного участка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</w:t>
            </w:r>
            <w:r>
              <w:rPr>
                <w:sz w:val="18"/>
                <w:szCs w:val="18"/>
              </w:rPr>
              <w:t xml:space="preserve">тративные здания организаций, обеспечивающих предоставление коммунальных услуг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3.1.2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участка-400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участка, смежных с другими земельными участками, в целях определения места доп</w:t>
            </w:r>
            <w:r>
              <w:rPr>
                <w:sz w:val="18"/>
                <w:szCs w:val="18"/>
              </w:rPr>
              <w:t xml:space="preserve">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участка-70.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</w:t>
            </w:r>
            <w:r>
              <w:rPr>
                <w:sz w:val="18"/>
                <w:szCs w:val="18"/>
              </w:rPr>
              <w:t xml:space="preserve">ие услуг связи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3.2.3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Минимальная площадь земельного участка-200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Минимальная ширина земельного участка-10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этажей-не выше 2 надземных этажей.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 от границы земельного участка, смежных с другими земе</w:t>
            </w:r>
            <w:r>
              <w:rPr>
                <w:sz w:val="18"/>
                <w:szCs w:val="18"/>
              </w:rPr>
              <w:t xml:space="preserve">льными участками, до здания;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 м от границы земельного участка со стороны улицы (красной линии) до здания.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участка-75.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Бытовое обслуживание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участка-400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 xml:space="preserve">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</w:t>
            </w:r>
            <w:r>
              <w:rPr>
                <w:sz w:val="18"/>
                <w:szCs w:val="18"/>
              </w:rPr>
              <w:t xml:space="preserve">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</w:t>
            </w:r>
            <w:r>
              <w:rPr>
                <w:sz w:val="18"/>
                <w:szCs w:val="18"/>
              </w:rPr>
              <w:t xml:space="preserve">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2. Условно разрешённые виды и параметры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</w:t>
            </w:r>
            <w:r>
              <w:rPr>
                <w:sz w:val="18"/>
                <w:szCs w:val="18"/>
              </w:rPr>
              <w:t xml:space="preserve">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Магазины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участка-200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участка, смежных с другими земельными участками, в целях определения места допустимого размещен</w:t>
            </w:r>
            <w:r>
              <w:rPr>
                <w:sz w:val="18"/>
                <w:szCs w:val="18"/>
              </w:rPr>
              <w:t xml:space="preserve">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Общественное питание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участка-200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отступ от красной линии улиц и дорог</w:t>
            </w:r>
            <w:r>
              <w:rPr>
                <w:sz w:val="18"/>
                <w:szCs w:val="18"/>
              </w:rPr>
              <w:t xml:space="preserve">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культурно-досуговой деятельности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размер земельного участка-4</w:t>
            </w:r>
            <w:r>
              <w:rPr>
                <w:sz w:val="18"/>
                <w:szCs w:val="18"/>
              </w:rPr>
              <w:t xml:space="preserve">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отступ от красной линии п</w:t>
            </w:r>
            <w:r>
              <w:rPr>
                <w:sz w:val="18"/>
                <w:szCs w:val="18"/>
              </w:rPr>
              <w:t xml:space="preserve">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Амбулаторное ветеринарное обслуживание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3.10.1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участка-200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</w:t>
            </w:r>
            <w:r>
              <w:rPr>
                <w:sz w:val="18"/>
                <w:szCs w:val="18"/>
              </w:rPr>
              <w:t xml:space="preserve">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количество надземных</w:t>
            </w:r>
            <w:r>
              <w:rPr>
                <w:sz w:val="18"/>
                <w:szCs w:val="18"/>
              </w:rPr>
              <w:t xml:space="preserve">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участка-70.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автотранспорта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30 кв. м на 1 машино-место для гаражей;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менее 25 кв. м на 1 машино-место для открытых наземных стоянок</w:t>
            </w:r>
            <w:r>
              <w:rPr>
                <w:sz w:val="18"/>
                <w:szCs w:val="18"/>
              </w:rPr>
              <w:t xml:space="preserve">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 в случае размещения на смежном участке п</w:t>
            </w:r>
            <w:r>
              <w:rPr>
                <w:sz w:val="18"/>
                <w:szCs w:val="18"/>
              </w:rPr>
              <w:t xml:space="preserve">ристроенного здания.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этажей-2 надземных этажа.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проце</w:t>
            </w:r>
            <w:r>
              <w:rPr>
                <w:sz w:val="18"/>
                <w:szCs w:val="18"/>
              </w:rPr>
              <w:t xml:space="preserve">нт застройки в границах земельного участка, включая здания, строения, сооружения, в том числе обеспечивающие функционирование объекта-75.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3. Вспомогательные виды и параметры разрешённого использования земельных участков и объектов капитального строитель</w:t>
      </w:r>
      <w:r>
        <w:t>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коммунальных услуг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</w:t>
            </w:r>
            <w:r>
              <w:rPr>
                <w:sz w:val="18"/>
                <w:szCs w:val="18"/>
              </w:rPr>
              <w:t xml:space="preserve">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</w:t>
            </w:r>
            <w:r>
              <w:rPr>
                <w:sz w:val="18"/>
                <w:szCs w:val="18"/>
              </w:rPr>
              <w:t xml:space="preserve">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</w:t>
            </w:r>
            <w:r>
              <w:rPr>
                <w:sz w:val="18"/>
                <w:szCs w:val="18"/>
              </w:rPr>
              <w:t xml:space="preserve">а, реконструкции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4. Ограничения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Номер зоны с особыми условиями использования территории из Единого государственного кад</w:t>
      </w:r>
      <w:r>
        <w:t>астра недвижимости: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1. 86:03-6.3133 (Охранная зона инженерных коммуникаций),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86:03-6.3927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86:03-6.3938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4. 86:03-6.3937 (Зоны с особыми услов</w:t>
      </w:r>
      <w:r>
        <w:t>иями использования территории).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3. Общественно-деловая зона (ОД1) </w:t>
      </w:r>
    </w:p>
    <w:p w:rsidR="00000000" w:rsidRDefault="00444DDC">
      <w:pPr>
        <w:pStyle w:val="FORMATTEXT"/>
        <w:ind w:firstLine="568"/>
        <w:jc w:val="both"/>
      </w:pPr>
      <w:r>
        <w:t>1. Основные виды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82"/>
        <w:gridCol w:w="1148"/>
        <w:gridCol w:w="7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именование вида использования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Дома социального обслуживания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участка, с</w:t>
            </w:r>
            <w:r>
              <w:rPr>
                <w:sz w:val="18"/>
                <w:szCs w:val="18"/>
              </w:rPr>
              <w:t xml:space="preserve">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этажей-5.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</w:t>
            </w:r>
            <w:r>
              <w:rPr>
                <w:sz w:val="18"/>
                <w:szCs w:val="18"/>
              </w:rPr>
              <w:t xml:space="preserve">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социальной помощи населению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3.2.2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участка,</w:t>
            </w:r>
            <w:r>
              <w:rPr>
                <w:sz w:val="18"/>
                <w:szCs w:val="18"/>
              </w:rPr>
              <w:t xml:space="preserve">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этажей-5.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</w:t>
            </w:r>
            <w:r>
              <w:rPr>
                <w:sz w:val="18"/>
                <w:szCs w:val="18"/>
              </w:rPr>
              <w:t xml:space="preserve">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связи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3.2.3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участка, смежных с дру</w:t>
            </w:r>
            <w:r>
              <w:rPr>
                <w:sz w:val="18"/>
                <w:szCs w:val="18"/>
              </w:rPr>
              <w:t xml:space="preserve">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этажей-5.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проц</w:t>
            </w:r>
            <w:r>
              <w:rPr>
                <w:sz w:val="18"/>
                <w:szCs w:val="18"/>
              </w:rPr>
              <w:t xml:space="preserve">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Бытовое обслуживание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</w:t>
            </w:r>
            <w:r>
              <w:rPr>
                <w:sz w:val="18"/>
                <w:szCs w:val="18"/>
              </w:rPr>
              <w:t xml:space="preserve">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</w:t>
            </w:r>
            <w:r>
              <w:rPr>
                <w:sz w:val="18"/>
                <w:szCs w:val="18"/>
              </w:rPr>
              <w:t xml:space="preserve">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Амбулаторно-поликлиническое обслуживание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3.4.1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поликлиники, фельдшерско-акушерские пункты-2000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объекты здравоохранения-1000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отступ от красной линии</w:t>
            </w:r>
            <w:r>
              <w:rPr>
                <w:sz w:val="18"/>
                <w:szCs w:val="18"/>
              </w:rPr>
              <w:t xml:space="preserve">-15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Стационарное медицинское обслуживание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3.4.2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 не подлежат установ</w:t>
            </w:r>
            <w:r>
              <w:rPr>
                <w:sz w:val="18"/>
                <w:szCs w:val="18"/>
              </w:rPr>
              <w:t xml:space="preserve">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больничного корпуса до красной линии-30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границ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этажей-4.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процент застройк</w:t>
            </w:r>
            <w:r>
              <w:rPr>
                <w:sz w:val="18"/>
                <w:szCs w:val="18"/>
              </w:rPr>
              <w:t xml:space="preserve">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Дошкольное, начальное и среднее общее образование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3.5.1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размеры земельного участка для отдельно стоящего объекта: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дошкольной образовательной организации-2510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общеобразовательной организац</w:t>
            </w:r>
            <w:r>
              <w:rPr>
                <w:sz w:val="18"/>
                <w:szCs w:val="18"/>
              </w:rPr>
              <w:t xml:space="preserve">ии-11055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дошкольной образовательной организации-3;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общеобразовательной организации-4.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 в целях определения места допустимого размещения объекта: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 xml:space="preserve">границы земельного участка, смежных с другими земельными участками-3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границы земельного участка со стороны улицы (красной линии) -10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участка-65.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культурно-досуговой деятельности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  <w:r>
              <w:rPr>
                <w:sz w:val="18"/>
                <w:szCs w:val="18"/>
              </w:rPr>
              <w:t xml:space="preserve">.1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Предельное количество надземных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Развлекательные мероприятия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4.8.1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</w:t>
            </w:r>
            <w:r>
              <w:rPr>
                <w:sz w:val="18"/>
                <w:szCs w:val="18"/>
              </w:rPr>
              <w:t xml:space="preserve">ые отступы от границ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</w:t>
            </w:r>
            <w:r>
              <w:rPr>
                <w:sz w:val="18"/>
                <w:szCs w:val="18"/>
              </w:rPr>
              <w:t xml:space="preserve">кты торговли (торговые центры, торгово-развлекательные центры (комплексы)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отступ от</w:t>
            </w:r>
            <w:r>
              <w:rPr>
                <w:sz w:val="18"/>
                <w:szCs w:val="18"/>
              </w:rPr>
              <w:t xml:space="preserve">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Магазины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</w:t>
            </w:r>
            <w:r>
              <w:rPr>
                <w:sz w:val="18"/>
                <w:szCs w:val="18"/>
              </w:rPr>
              <w:t xml:space="preserve">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</w:t>
            </w:r>
            <w:r>
              <w:rPr>
                <w:sz w:val="18"/>
                <w:szCs w:val="18"/>
              </w:rPr>
              <w:t xml:space="preserve">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Банковская и страховая деятельность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4.5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</w:t>
            </w:r>
            <w:r>
              <w:rPr>
                <w:sz w:val="18"/>
                <w:szCs w:val="18"/>
              </w:rPr>
              <w:t xml:space="preserve">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процен</w:t>
            </w:r>
            <w:r>
              <w:rPr>
                <w:sz w:val="18"/>
                <w:szCs w:val="18"/>
              </w:rPr>
              <w:t xml:space="preserve">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Общественное питание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участка, смежных с другими земельными уч</w:t>
            </w:r>
            <w:r>
              <w:rPr>
                <w:sz w:val="18"/>
                <w:szCs w:val="18"/>
              </w:rPr>
              <w:t xml:space="preserve">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процент застройки в гр</w:t>
            </w:r>
            <w:r>
              <w:rPr>
                <w:sz w:val="18"/>
                <w:szCs w:val="18"/>
              </w:rPr>
              <w:t xml:space="preserve">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внутреннего правопорядка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отступ от крас</w:t>
            </w:r>
            <w:r>
              <w:rPr>
                <w:sz w:val="18"/>
                <w:szCs w:val="18"/>
              </w:rPr>
              <w:t xml:space="preserve">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управление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3.8.1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</w:t>
            </w:r>
            <w:r>
              <w:rPr>
                <w:sz w:val="18"/>
                <w:szCs w:val="18"/>
              </w:rPr>
              <w:t xml:space="preserve">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</w:t>
            </w:r>
            <w:r>
              <w:rPr>
                <w:sz w:val="18"/>
                <w:szCs w:val="18"/>
              </w:rPr>
              <w:t xml:space="preserve">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Деловое управление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</w:t>
            </w:r>
            <w:r>
              <w:rPr>
                <w:sz w:val="18"/>
                <w:szCs w:val="18"/>
              </w:rPr>
              <w:t xml:space="preserve">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Гостиничное обслуживание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4.7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</w:t>
            </w:r>
            <w:r>
              <w:rPr>
                <w:sz w:val="18"/>
                <w:szCs w:val="18"/>
              </w:rPr>
              <w:t xml:space="preserve">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высота зданий,</w:t>
            </w:r>
            <w:r>
              <w:rPr>
                <w:sz w:val="18"/>
                <w:szCs w:val="18"/>
              </w:rPr>
              <w:t xml:space="preserve"> строений, сооружений-25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Служебные гаражи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30 кв. м на 1 машино-место для наземных гаражей;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25 кв. м на 1 машино-место для открытых </w:t>
            </w:r>
            <w:r>
              <w:rPr>
                <w:sz w:val="18"/>
                <w:szCs w:val="18"/>
              </w:rPr>
              <w:t xml:space="preserve">наземных стоянок.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 для капитальных строений: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смежного земельного участка-1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красной линии-5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этажей-5 надземных этажей.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процент застройки в границах з</w:t>
            </w:r>
            <w:r>
              <w:rPr>
                <w:sz w:val="18"/>
                <w:szCs w:val="18"/>
              </w:rPr>
              <w:t xml:space="preserve">емельного участка-75.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занятий спортом в помещениях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5.1.2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участка, смежных с другими земельными учас</w:t>
            </w:r>
            <w:r>
              <w:rPr>
                <w:sz w:val="18"/>
                <w:szCs w:val="18"/>
              </w:rPr>
              <w:t xml:space="preserve">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отступ от кра</w:t>
            </w:r>
            <w:r>
              <w:rPr>
                <w:sz w:val="18"/>
                <w:szCs w:val="18"/>
              </w:rPr>
              <w:t xml:space="preserve">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Площадки для занятий спортом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5.1.3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 не подлежа</w:t>
            </w:r>
            <w:r>
              <w:rPr>
                <w:sz w:val="18"/>
                <w:szCs w:val="18"/>
              </w:rPr>
              <w:t xml:space="preserve">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отступ от красной л</w:t>
            </w:r>
            <w:r>
              <w:rPr>
                <w:sz w:val="18"/>
                <w:szCs w:val="18"/>
              </w:rPr>
              <w:t xml:space="preserve">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участка-70.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Оборудованные площадки для занятий спортом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5.1.4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 не</w:t>
            </w:r>
            <w:r>
              <w:rPr>
                <w:sz w:val="18"/>
                <w:szCs w:val="18"/>
              </w:rPr>
              <w:t xml:space="preserve">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отступ от к</w:t>
            </w:r>
            <w:r>
              <w:rPr>
                <w:sz w:val="18"/>
                <w:szCs w:val="18"/>
              </w:rPr>
              <w:t xml:space="preserve">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участка-70.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коммунальных услуг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трансформаторные подстанции не более 150 кв. м;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газорегуляторные пункты от 4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количество этажей или предельная высота зданий, строений, сооружений, минимальные отступы от границ земельных участков, максимальный процент застройки в границах земельного участка не подлежат установлению.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Административные здания организаций, обеспечивающих предоставление коммунальных услуг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3.1.2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участка, смежных с</w:t>
            </w:r>
            <w:r>
              <w:rPr>
                <w:sz w:val="18"/>
                <w:szCs w:val="18"/>
              </w:rPr>
              <w:t xml:space="preserve">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этажей-4.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</w:t>
            </w:r>
            <w:r>
              <w:rPr>
                <w:sz w:val="18"/>
                <w:szCs w:val="18"/>
              </w:rPr>
              <w:t xml:space="preserve">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  <w:r>
              <w:rPr>
                <w:sz w:val="18"/>
                <w:szCs w:val="18"/>
              </w:rPr>
              <w:t xml:space="preserve">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</w:t>
            </w:r>
            <w:r>
              <w:rPr>
                <w:sz w:val="18"/>
                <w:szCs w:val="18"/>
              </w:rPr>
              <w:t xml:space="preserve">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2. Условно разрешённые виды и параметры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 xml:space="preserve">ранение автотранспорта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30 кв. м на 1 машино-место для гаражей;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25 кв. м на 1 машино-место для открытых наземных стоянок.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</w:t>
            </w:r>
            <w:r>
              <w:rPr>
                <w:sz w:val="18"/>
                <w:szCs w:val="18"/>
              </w:rPr>
              <w:t xml:space="preserve">стимого размещения зданий, строений, сооружений, за пределами которых запрещено строительство зданий, строений, сооружений: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м в случае размещения на смежном участке пристроенного здания.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условиях реконструкции существующей застройки отступы от </w:t>
            </w:r>
            <w:r>
              <w:rPr>
                <w:sz w:val="18"/>
                <w:szCs w:val="18"/>
              </w:rPr>
              <w:t xml:space="preserve">границ земельного участка формируются в соответствии со сложившейся линией застройки или по красной линии.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этажей-5 надземных этажей.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процент застройки в границах земельного участка, включая здания, строения, сооружения</w:t>
            </w:r>
            <w:r>
              <w:rPr>
                <w:sz w:val="18"/>
                <w:szCs w:val="18"/>
              </w:rPr>
              <w:t xml:space="preserve">, в том числе обеспечивающие функционирование объекта-75.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</w:t>
            </w:r>
            <w:r>
              <w:rPr>
                <w:sz w:val="18"/>
                <w:szCs w:val="18"/>
              </w:rPr>
              <w:t xml:space="preserve">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коммунальных услуг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</w:t>
            </w:r>
            <w:r>
              <w:rPr>
                <w:sz w:val="18"/>
                <w:szCs w:val="18"/>
              </w:rPr>
              <w:t xml:space="preserve">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Служебные гаражи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этажей-5 надземных этажей.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 для капитальных строений: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смежного земельного участка-1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красной линии-</w:t>
            </w:r>
            <w:r>
              <w:rPr>
                <w:sz w:val="18"/>
                <w:szCs w:val="18"/>
              </w:rPr>
              <w:t xml:space="preserve">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 не подлежит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</w:t>
            </w:r>
            <w:r>
              <w:rPr>
                <w:sz w:val="18"/>
                <w:szCs w:val="18"/>
              </w:rPr>
              <w:t xml:space="preserve">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</w:t>
            </w:r>
            <w:r>
              <w:rPr>
                <w:sz w:val="18"/>
                <w:szCs w:val="18"/>
              </w:rPr>
              <w:t xml:space="preserve">азрешенного строительства, реконструкции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4. Ограничения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Номер зоны с особыми условиями использования территории из Един</w:t>
      </w:r>
      <w:r>
        <w:t xml:space="preserve">ого государственного кадастра </w:t>
      </w:r>
      <w:r>
        <w:lastRenderedPageBreak/>
        <w:t>недвижимости: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1. 86:03-6.3938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86:03-6.3133 (Охранная зона инженерных коммуникаций),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86:03-6.3927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4. 86:03-6.10</w:t>
      </w:r>
      <w:r>
        <w:t>49 (Охранная зона инженерных коммуникаций),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5. 86:03-6.3937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6. 86:03-6.3942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7. 86:03-6.3944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8</w:t>
      </w:r>
      <w:r>
        <w:t>. 86:03-6.3943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9. 86:03-6.3945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10. 86:03-6.3946 (Зоны с особыми условиями использования территории).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4. Зона делового, общественного и ком</w:t>
      </w:r>
      <w:r>
        <w:rPr>
          <w:b/>
          <w:bCs/>
        </w:rPr>
        <w:t xml:space="preserve">мерческого назначения (ОД2) </w:t>
      </w:r>
    </w:p>
    <w:p w:rsidR="00000000" w:rsidRDefault="00444DDC">
      <w:pPr>
        <w:pStyle w:val="FORMATTEXT"/>
        <w:ind w:firstLine="568"/>
        <w:jc w:val="both"/>
      </w:pPr>
      <w:r>
        <w:t>1. Основные виды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82"/>
        <w:gridCol w:w="1339"/>
        <w:gridCol w:w="7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вида использо</w:t>
            </w:r>
            <w:r>
              <w:rPr>
                <w:sz w:val="18"/>
                <w:szCs w:val="18"/>
              </w:rPr>
              <w:t xml:space="preserve">вания </w:t>
            </w:r>
          </w:p>
        </w:tc>
        <w:tc>
          <w:tcPr>
            <w:tcW w:w="7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Дома социального обслуживания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участка, смежных с другими земельными участками, в целях о</w:t>
            </w:r>
            <w:r>
              <w:rPr>
                <w:sz w:val="18"/>
                <w:szCs w:val="18"/>
              </w:rPr>
              <w:t xml:space="preserve">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этажей-5.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</w:t>
            </w:r>
            <w:r>
              <w:rPr>
                <w:sz w:val="18"/>
                <w:szCs w:val="18"/>
              </w:rPr>
              <w:t xml:space="preserve">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социальной помощи населению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3.2.2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участка, смежных с другими земельными участками, в целях</w:t>
            </w:r>
            <w:r>
              <w:rPr>
                <w:sz w:val="18"/>
                <w:szCs w:val="18"/>
              </w:rPr>
              <w:t xml:space="preserve">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этажей-5.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процент застройки в границах земельног</w:t>
            </w:r>
            <w:r>
              <w:rPr>
                <w:sz w:val="18"/>
                <w:szCs w:val="18"/>
              </w:rPr>
              <w:t xml:space="preserve">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связи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3.2.3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Минимальная площадь земельного участка-200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Минимальная ширина земельного участка-10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этажей-не выше 2 надземных этажей.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м от границы земельного участка, </w:t>
            </w:r>
            <w:r>
              <w:rPr>
                <w:sz w:val="18"/>
                <w:szCs w:val="18"/>
              </w:rPr>
              <w:t xml:space="preserve">смежных с другими земельными участками, до здания;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м от границы земельного участка со стороны улицы (красной линии) до здания.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участка-75.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Бытовое обслуживание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</w:t>
            </w:r>
            <w:r>
              <w:rPr>
                <w:sz w:val="18"/>
                <w:szCs w:val="18"/>
              </w:rPr>
              <w:t xml:space="preserve">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отступ от красной лини</w:t>
            </w:r>
            <w:r>
              <w:rPr>
                <w:sz w:val="18"/>
                <w:szCs w:val="18"/>
              </w:rPr>
              <w:t xml:space="preserve">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Амбулаторно-поликлиническое обслуживание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3.4.1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размер земель</w:t>
            </w:r>
            <w:r>
              <w:rPr>
                <w:sz w:val="18"/>
                <w:szCs w:val="18"/>
              </w:rPr>
              <w:t xml:space="preserve">ного участка: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поликлиники, фельдшерско-акушерские пункты-2000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объекты здравоохранения-1000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линии-15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процент застройки в границах земельного учас</w:t>
            </w:r>
            <w:r>
              <w:rPr>
                <w:sz w:val="18"/>
                <w:szCs w:val="18"/>
              </w:rPr>
              <w:t xml:space="preserve">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Стационарное медицинское обслуживание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3.4.2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больничного корпуса до красной линии-30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отступ от границ земел</w:t>
            </w:r>
            <w:r>
              <w:rPr>
                <w:sz w:val="18"/>
                <w:szCs w:val="18"/>
              </w:rPr>
              <w:t xml:space="preserve">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этажей-4.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культурно-досуговой деятельности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3.6.1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размер зе</w:t>
            </w:r>
            <w:r>
              <w:rPr>
                <w:sz w:val="18"/>
                <w:szCs w:val="18"/>
              </w:rPr>
              <w:t xml:space="preserve">мельного участка-400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</w:t>
            </w:r>
            <w:r>
              <w:rPr>
                <w:sz w:val="18"/>
                <w:szCs w:val="18"/>
              </w:rPr>
              <w:t xml:space="preserve">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Развлекательные мероприятия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4.8.1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 не по</w:t>
            </w:r>
            <w:r>
              <w:rPr>
                <w:sz w:val="18"/>
                <w:szCs w:val="18"/>
              </w:rPr>
              <w:t xml:space="preserve">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процент застройки в граница</w:t>
            </w:r>
            <w:r>
              <w:rPr>
                <w:sz w:val="18"/>
                <w:szCs w:val="18"/>
              </w:rPr>
              <w:t xml:space="preserve">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торговли (торговые центры, торгово-развлекательные центры (комплексы)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</w:t>
            </w:r>
            <w:r>
              <w:rPr>
                <w:sz w:val="18"/>
                <w:szCs w:val="18"/>
              </w:rPr>
              <w:t xml:space="preserve">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Рынки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</w:t>
            </w:r>
            <w:r>
              <w:rPr>
                <w:sz w:val="18"/>
                <w:szCs w:val="18"/>
              </w:rPr>
              <w:t xml:space="preserve">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количество э</w:t>
            </w:r>
            <w:r>
              <w:rPr>
                <w:sz w:val="18"/>
                <w:szCs w:val="18"/>
              </w:rPr>
              <w:t xml:space="preserve">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Магазины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участка, смежных с друг</w:t>
            </w:r>
            <w:r>
              <w:rPr>
                <w:sz w:val="18"/>
                <w:szCs w:val="18"/>
              </w:rPr>
              <w:t xml:space="preserve">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проце</w:t>
            </w:r>
            <w:r>
              <w:rPr>
                <w:sz w:val="18"/>
                <w:szCs w:val="18"/>
              </w:rPr>
              <w:t xml:space="preserve">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Общественное питание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участка, смежных с другими земельными у</w:t>
            </w:r>
            <w:r>
              <w:rPr>
                <w:sz w:val="18"/>
                <w:szCs w:val="18"/>
              </w:rPr>
              <w:t xml:space="preserve">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процент застройки в г</w:t>
            </w:r>
            <w:r>
              <w:rPr>
                <w:sz w:val="18"/>
                <w:szCs w:val="18"/>
              </w:rPr>
              <w:t xml:space="preserve">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Склады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6.9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участка-60.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внутреннего правопорядка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</w:t>
            </w:r>
            <w:r>
              <w:rPr>
                <w:sz w:val="18"/>
                <w:szCs w:val="18"/>
              </w:rPr>
              <w:t xml:space="preserve">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процент зас</w:t>
            </w:r>
            <w:r>
              <w:rPr>
                <w:sz w:val="18"/>
                <w:szCs w:val="18"/>
              </w:rPr>
              <w:t xml:space="preserve">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управление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3.8.1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отступ от к</w:t>
            </w:r>
            <w:r>
              <w:rPr>
                <w:sz w:val="18"/>
                <w:szCs w:val="18"/>
              </w:rPr>
              <w:t xml:space="preserve">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Деловое управление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</w:t>
            </w:r>
            <w:r>
              <w:rPr>
                <w:sz w:val="18"/>
                <w:szCs w:val="18"/>
              </w:rPr>
              <w:t xml:space="preserve">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</w:t>
            </w:r>
            <w:r>
              <w:rPr>
                <w:sz w:val="18"/>
                <w:szCs w:val="18"/>
              </w:rPr>
              <w:t xml:space="preserve">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Гостиничное обслуживание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4.7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</w:t>
            </w:r>
            <w:r>
              <w:rPr>
                <w:sz w:val="18"/>
                <w:szCs w:val="18"/>
              </w:rPr>
              <w:t xml:space="preserve">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Предельная высота зданий, строений, сооружений-25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Служебные гаражи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</w:t>
            </w:r>
            <w:r>
              <w:rPr>
                <w:sz w:val="18"/>
                <w:szCs w:val="18"/>
              </w:rPr>
              <w:t xml:space="preserve">частков;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30 кв. м на 1 машино-место для наземных гаражей;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25 кв. м на 1 машино-место для открытых наземных стоянок.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 для капитальных строений: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 стороны смежного земельного участка-1 м;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красной линии-5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этажей-5 надземных этажей.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участка-75.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занятий спортом в помещениях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5.1.2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участка-400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</w:t>
            </w:r>
            <w:r>
              <w:rPr>
                <w:sz w:val="18"/>
                <w:szCs w:val="18"/>
              </w:rPr>
              <w:t xml:space="preserve">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</w:t>
            </w:r>
            <w:r>
              <w:rPr>
                <w:sz w:val="18"/>
                <w:szCs w:val="18"/>
              </w:rPr>
              <w:t xml:space="preserve">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Площадки для занятий спортом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5.1.3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участка-200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участка, смежных с другими зем</w:t>
            </w:r>
            <w:r>
              <w:rPr>
                <w:sz w:val="18"/>
                <w:szCs w:val="18"/>
              </w:rPr>
              <w:t xml:space="preserve">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процент заст</w:t>
            </w:r>
            <w:r>
              <w:rPr>
                <w:sz w:val="18"/>
                <w:szCs w:val="18"/>
              </w:rPr>
              <w:t xml:space="preserve">ройки в границах земельного участка-70.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Оборудованные площадки для занятий спортом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5.1.4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участка-200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участка, смежных с другими земельными участками, в целях определения мес</w:t>
            </w:r>
            <w:r>
              <w:rPr>
                <w:sz w:val="18"/>
                <w:szCs w:val="18"/>
              </w:rPr>
              <w:t xml:space="preserve">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участка-70.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в области гидрометеорологии и смежных с ней областях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3.9.1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</w:t>
            </w:r>
            <w:r>
              <w:rPr>
                <w:sz w:val="18"/>
                <w:szCs w:val="18"/>
              </w:rPr>
              <w:t xml:space="preserve">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Приюты для животных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3.10.2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</w:t>
            </w:r>
            <w:r>
              <w:rPr>
                <w:sz w:val="18"/>
                <w:szCs w:val="18"/>
              </w:rPr>
              <w:t xml:space="preserve">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коммунальных услуг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трансформаторные подстанции не более 150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газорегуляторные пункты от 4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количество этажей или предельная высота зданий, строений, сооружений, минимальные о</w:t>
            </w:r>
            <w:r>
              <w:rPr>
                <w:sz w:val="18"/>
                <w:szCs w:val="18"/>
              </w:rPr>
              <w:t xml:space="preserve">тступы от границ земельных участков, максимальный процент застройки в границах земельного участка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Административные здания организаций, обеспечивающих предоставление коммунальных услуг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3.1.2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</w:t>
            </w:r>
            <w:r>
              <w:rPr>
                <w:sz w:val="18"/>
                <w:szCs w:val="18"/>
              </w:rPr>
              <w:t xml:space="preserve">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отступ от красной линии ули</w:t>
            </w:r>
            <w:r>
              <w:rPr>
                <w:sz w:val="18"/>
                <w:szCs w:val="18"/>
              </w:rPr>
              <w:t xml:space="preserve">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этажей-4.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</w:t>
            </w:r>
            <w:r>
              <w:rPr>
                <w:sz w:val="18"/>
                <w:szCs w:val="18"/>
              </w:rPr>
              <w:t xml:space="preserve">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</w:t>
            </w:r>
            <w:r>
              <w:rPr>
                <w:sz w:val="18"/>
                <w:szCs w:val="18"/>
              </w:rPr>
              <w:t xml:space="preserve">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В</w:t>
      </w:r>
      <w:r>
        <w:t>спомогательные виды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</w:t>
            </w:r>
            <w:r>
              <w:rPr>
                <w:sz w:val="18"/>
                <w:szCs w:val="18"/>
              </w:rPr>
              <w:t xml:space="preserve">авление коммунальных услуг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Служебные гаражи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этажей-5 надземных этажей.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 для капитальных строений: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смежного земельного участка-1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красной линии-5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Максим</w:t>
            </w:r>
            <w:r>
              <w:rPr>
                <w:sz w:val="18"/>
                <w:szCs w:val="18"/>
              </w:rPr>
              <w:t xml:space="preserve">альный процент застройки в границах земельного участка не подлежит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Улично-дорожная сеть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</w:t>
            </w:r>
            <w:r>
              <w:rPr>
                <w:sz w:val="18"/>
                <w:szCs w:val="18"/>
              </w:rPr>
              <w:t xml:space="preserve">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</w:t>
            </w:r>
            <w:r>
              <w:rPr>
                <w:sz w:val="18"/>
                <w:szCs w:val="18"/>
              </w:rPr>
              <w:t xml:space="preserve">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4. Ограничения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Номер зоны с особыми условиями использования территории из Единого государственного кадастра недвижимости: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1. 86:03-6.1049 (Охра</w:t>
      </w:r>
      <w:r>
        <w:t>нная зона инженерных коммуникаций),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86:03-6.3133 (Охранная зона инженерных коммуникаций),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86:03-6.3927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4. 86:03-6.3938 (Зоны с особыми условиями использования территории).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5. Зона объе</w:t>
      </w:r>
      <w:r>
        <w:rPr>
          <w:b/>
          <w:bCs/>
        </w:rPr>
        <w:t xml:space="preserve">ктов здравоохранения (ОД3) </w:t>
      </w:r>
    </w:p>
    <w:p w:rsidR="00000000" w:rsidRDefault="00444DDC">
      <w:pPr>
        <w:pStyle w:val="FORMATTEXT"/>
        <w:ind w:firstLine="568"/>
        <w:jc w:val="both"/>
      </w:pPr>
      <w:r>
        <w:t>1. Основные виды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82"/>
        <w:gridCol w:w="1339"/>
        <w:gridCol w:w="7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вида использов</w:t>
            </w:r>
            <w:r>
              <w:rPr>
                <w:sz w:val="18"/>
                <w:szCs w:val="18"/>
              </w:rPr>
              <w:t xml:space="preserve">ания </w:t>
            </w:r>
          </w:p>
        </w:tc>
        <w:tc>
          <w:tcPr>
            <w:tcW w:w="7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Амбулаторно-поликлиническое обслуживание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3.4.1 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поликлиники, фельдшерско-акушерские пункты-2000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объекты здравоохранения-1000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линии-15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</w:t>
            </w:r>
            <w:r>
              <w:rPr>
                <w:sz w:val="18"/>
                <w:szCs w:val="18"/>
              </w:rPr>
              <w:t xml:space="preserve">ое количество надземных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Стационарное медицинское обслуживание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3.4.2 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</w:t>
            </w:r>
            <w:r>
              <w:rPr>
                <w:sz w:val="18"/>
                <w:szCs w:val="18"/>
              </w:rPr>
              <w:t xml:space="preserve">ный отступ от больничного корпуса до красной линии-30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границ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этажей-4.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процент застройки в границах зем</w:t>
            </w:r>
            <w:r>
              <w:rPr>
                <w:sz w:val="18"/>
                <w:szCs w:val="18"/>
              </w:rPr>
              <w:t xml:space="preserve">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Медицинские организации особого назначения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3.4.3 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участка, смежных с другими земельными учас</w:t>
            </w:r>
            <w:r>
              <w:rPr>
                <w:sz w:val="18"/>
                <w:szCs w:val="18"/>
              </w:rPr>
              <w:t xml:space="preserve">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этажей-4.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процент застройки в границах земел</w:t>
            </w:r>
            <w:r>
              <w:rPr>
                <w:sz w:val="18"/>
                <w:szCs w:val="18"/>
              </w:rPr>
              <w:t xml:space="preserve">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коммунальных услуг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трансформаторные подстанции не более 150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газорегуляторные пункты от 4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Предельное количество этажей или предельная высота зданий, строений, сооружений</w:t>
            </w:r>
            <w:r>
              <w:rPr>
                <w:sz w:val="18"/>
                <w:szCs w:val="18"/>
              </w:rPr>
              <w:t xml:space="preserve">, минимальные отступы от границ земельных участков, максимальный процент застройки в границах земельного участка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Служебные гаражи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 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30 кв. м на 1 машино-место для наземных гаражей;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</w:t>
            </w:r>
            <w:r>
              <w:rPr>
                <w:sz w:val="18"/>
                <w:szCs w:val="18"/>
              </w:rPr>
              <w:t xml:space="preserve">енее 25 кв. м на 1 машино-место для открытых наземных стоянок.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 для капитальных строений: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смежного земельного участка-1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красной линии - 5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количество этажей-2 надземных этажа</w:t>
            </w:r>
            <w:r>
              <w:rPr>
                <w:sz w:val="18"/>
                <w:szCs w:val="18"/>
              </w:rPr>
              <w:t xml:space="preserve">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участка-75.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</w:t>
            </w:r>
            <w:r>
              <w:rPr>
                <w:sz w:val="18"/>
                <w:szCs w:val="18"/>
              </w:rPr>
              <w:t xml:space="preserve">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</w:t>
            </w:r>
            <w:r>
              <w:rPr>
                <w:sz w:val="18"/>
                <w:szCs w:val="18"/>
              </w:rPr>
              <w:t xml:space="preserve">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Вспомогательные виды и параметры разрешённого использования земельных участков и объектов капитального строи</w:t>
      </w:r>
      <w:r>
        <w:t>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коммунальных услуг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</w:t>
            </w:r>
            <w:r>
              <w:rPr>
                <w:sz w:val="18"/>
                <w:szCs w:val="18"/>
              </w:rPr>
              <w:t xml:space="preserve">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Служебные гаражи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этажей-2 надземных этажа.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 для ка</w:t>
            </w:r>
            <w:r>
              <w:rPr>
                <w:sz w:val="18"/>
                <w:szCs w:val="18"/>
              </w:rPr>
              <w:t xml:space="preserve">питальных строений: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смежного земельного участка-1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красной линии-5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 не подлежит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</w:t>
            </w:r>
            <w:r>
              <w:rPr>
                <w:sz w:val="18"/>
                <w:szCs w:val="18"/>
              </w:rPr>
              <w:t xml:space="preserve">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4. Ограничения использования земельных участков и объектов капита</w:t>
      </w:r>
      <w:r>
        <w:t>льного строительства: нет.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6. Зона объектов образования (ОД4) </w:t>
      </w:r>
    </w:p>
    <w:p w:rsidR="00000000" w:rsidRDefault="00444DDC">
      <w:pPr>
        <w:pStyle w:val="FORMATTEXT"/>
        <w:ind w:firstLine="568"/>
        <w:jc w:val="both"/>
      </w:pPr>
      <w:r>
        <w:t>1. Основные виды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30"/>
        <w:gridCol w:w="1372"/>
        <w:gridCol w:w="76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</w:t>
            </w:r>
            <w:r>
              <w:rPr>
                <w:sz w:val="18"/>
                <w:szCs w:val="18"/>
              </w:rPr>
              <w:t xml:space="preserve">ование вида использования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Дошкольное, начальное и среднее общее образование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3.5.1 </w:t>
            </w:r>
          </w:p>
        </w:tc>
        <w:tc>
          <w:tcPr>
            <w:tcW w:w="7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размеры земельного участка для отдельно стоящего объекта: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дошкольной образовательной организации-2510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обще</w:t>
            </w:r>
            <w:r>
              <w:rPr>
                <w:sz w:val="18"/>
                <w:szCs w:val="18"/>
              </w:rPr>
              <w:t xml:space="preserve">образовательной организации-11055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дошкольной образовательной организации-3;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общеобразовательной организации-4.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 в целях определения места допустимого</w:t>
            </w:r>
            <w:r>
              <w:rPr>
                <w:sz w:val="18"/>
                <w:szCs w:val="18"/>
              </w:rPr>
              <w:t xml:space="preserve"> размещения объекта: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границы земельного участка, смежных с другими земельными участками-3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границы земельного участка со стороны улицы (красной линии) -10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участка-65.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и высшее про</w:t>
            </w:r>
            <w:r>
              <w:rPr>
                <w:sz w:val="18"/>
                <w:szCs w:val="18"/>
              </w:rPr>
              <w:t xml:space="preserve">фессиональное образование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3.5.2 </w:t>
            </w:r>
          </w:p>
        </w:tc>
        <w:tc>
          <w:tcPr>
            <w:tcW w:w="7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этажей-5.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</w:t>
            </w:r>
            <w:r>
              <w:rPr>
                <w:sz w:val="18"/>
                <w:szCs w:val="18"/>
              </w:rPr>
              <w:t xml:space="preserve">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комм</w:t>
            </w:r>
            <w:r>
              <w:rPr>
                <w:sz w:val="18"/>
                <w:szCs w:val="18"/>
              </w:rPr>
              <w:t xml:space="preserve">унальных услуг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трансформаторные подстанции не более 150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количество этажей или предельная высота зданий, строений, сооружений, минимальные отступы от границ земельных участков, максимальный процент зас</w:t>
            </w:r>
            <w:r>
              <w:rPr>
                <w:sz w:val="18"/>
                <w:szCs w:val="18"/>
              </w:rPr>
              <w:t xml:space="preserve">тройки в границах земельного участка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Служебные гаражи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 </w:t>
            </w:r>
          </w:p>
        </w:tc>
        <w:tc>
          <w:tcPr>
            <w:tcW w:w="7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этажей-1 надземный этаж.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 для капитальных строений: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смежного земельного участка-1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красной линии-5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30 кв. м на 1 машино-место для наземных гаражей;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25 кв. м на 1 машино-место для открытых наземных стоянок.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участка-75.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Улично-до</w:t>
            </w:r>
            <w:r>
              <w:rPr>
                <w:sz w:val="18"/>
                <w:szCs w:val="18"/>
              </w:rPr>
              <w:t xml:space="preserve">рожная сеть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12.0.2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2. Условно разрешённые виды и параметры использовани</w:t>
      </w:r>
      <w:r>
        <w:t>я земельных участков и объектов капитального строительства: нет.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</w:t>
            </w:r>
            <w:r>
              <w:rPr>
                <w:sz w:val="18"/>
                <w:szCs w:val="18"/>
              </w:rPr>
              <w:t xml:space="preserve">ование </w:t>
            </w:r>
            <w:r>
              <w:rPr>
                <w:sz w:val="18"/>
                <w:szCs w:val="18"/>
              </w:rPr>
              <w:lastRenderedPageBreak/>
              <w:t xml:space="preserve">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Код вида </w:t>
            </w:r>
            <w:r>
              <w:rPr>
                <w:sz w:val="18"/>
                <w:szCs w:val="18"/>
              </w:rPr>
              <w:lastRenderedPageBreak/>
              <w:t xml:space="preserve">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коммунальных услуг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</w:t>
            </w:r>
            <w:r>
              <w:rPr>
                <w:sz w:val="18"/>
                <w:szCs w:val="18"/>
              </w:rPr>
              <w:t xml:space="preserve">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Служебные гаражи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этажей-1 надземный этаж.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 для капитальных строений: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смежного земельного участка-1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красной лин</w:t>
            </w:r>
            <w:r>
              <w:rPr>
                <w:sz w:val="18"/>
                <w:szCs w:val="18"/>
              </w:rPr>
              <w:t xml:space="preserve">ии-5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 не подлежит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</w:t>
            </w:r>
            <w:r>
              <w:rPr>
                <w:sz w:val="18"/>
                <w:szCs w:val="18"/>
              </w:rPr>
              <w:t xml:space="preserve">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</w:t>
            </w:r>
            <w:r>
              <w:rPr>
                <w:sz w:val="18"/>
                <w:szCs w:val="18"/>
              </w:rPr>
              <w:t xml:space="preserve">ы разрешенного строительства, реконструкции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4. Ограничения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Номер зоны с особыми условиями использования территории из Е</w:t>
      </w:r>
      <w:r>
        <w:t>диного государственного кадастра недвижимости: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1. 86:03-6.3941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86:03-6.3927 (Зоны с особыми условиями использования территории).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7. Зона культовых зданий и сооружений (ОД5) </w:t>
      </w:r>
    </w:p>
    <w:p w:rsidR="00000000" w:rsidRDefault="00444DDC">
      <w:pPr>
        <w:pStyle w:val="FORMATTEXT"/>
        <w:ind w:firstLine="568"/>
        <w:jc w:val="both"/>
      </w:pPr>
      <w:r>
        <w:t>1. Основные ви</w:t>
      </w:r>
      <w:r>
        <w:t>ды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Религиозное использовани</w:t>
            </w:r>
            <w:r>
              <w:rPr>
                <w:sz w:val="18"/>
                <w:szCs w:val="18"/>
              </w:rPr>
              <w:t xml:space="preserve">е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Предельная высота зданий, строений, сооружений не подлежит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отступ от</w:t>
            </w:r>
            <w:r>
              <w:rPr>
                <w:sz w:val="18"/>
                <w:szCs w:val="18"/>
              </w:rPr>
              <w:t xml:space="preserve">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</w:t>
            </w:r>
            <w:r>
              <w:rPr>
                <w:sz w:val="18"/>
                <w:szCs w:val="18"/>
              </w:rPr>
              <w:t xml:space="preserve">ствление религиозных обрядов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участка, смежных с другими земельными участками, в целях определения места доп</w:t>
            </w:r>
            <w:r>
              <w:rPr>
                <w:sz w:val="18"/>
                <w:szCs w:val="18"/>
              </w:rPr>
              <w:t xml:space="preserve">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Предельная высота зданий, строений, сооружений не подлежит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Максимальный процент застройки в границах </w:t>
            </w:r>
            <w:r>
              <w:rPr>
                <w:sz w:val="18"/>
                <w:szCs w:val="18"/>
              </w:rPr>
              <w:t xml:space="preserve">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Религиозное управление и образование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отступ от красной л</w:t>
            </w:r>
            <w:r>
              <w:rPr>
                <w:sz w:val="18"/>
                <w:szCs w:val="18"/>
              </w:rPr>
              <w:t xml:space="preserve">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коммунальных услуг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трансформа</w:t>
            </w:r>
            <w:r>
              <w:rPr>
                <w:sz w:val="18"/>
                <w:szCs w:val="18"/>
              </w:rPr>
              <w:t xml:space="preserve">торные подстанции не более 150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газорегуляторные пункты от 4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количество этажей или предельная высота зданий, строений, сооружений, минимальные отступы от границ земельных участков, максимальный процент застройки в границах земельн</w:t>
            </w:r>
            <w:r>
              <w:rPr>
                <w:sz w:val="18"/>
                <w:szCs w:val="18"/>
              </w:rPr>
              <w:t xml:space="preserve">ого участка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Служебные гаражи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30 кв. м на 1 машино-место для наземных гаражей;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25 кв. м на 1 машино-место для открытых наземных стоянок.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</w:t>
            </w:r>
            <w:r>
              <w:rPr>
                <w:sz w:val="18"/>
                <w:szCs w:val="18"/>
              </w:rPr>
              <w:t xml:space="preserve">ого участка для капитальных строений: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смежного земельного участка-1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красной линии-5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этажей-2 надземных этажа.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участка-75.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</w:t>
            </w:r>
            <w:r>
              <w:rPr>
                <w:sz w:val="18"/>
                <w:szCs w:val="18"/>
              </w:rPr>
              <w:t xml:space="preserve">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</w:t>
            </w:r>
            <w:r>
              <w:rPr>
                <w:sz w:val="18"/>
                <w:szCs w:val="18"/>
              </w:rPr>
              <w:t xml:space="preserve">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2. Условно разрешённые виды и параметры использования земельных участков и о</w:t>
      </w:r>
      <w:r>
        <w:t>бъектов капитального строительства: нет.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вида использовани</w:t>
            </w:r>
            <w:r>
              <w:rPr>
                <w:sz w:val="18"/>
                <w:szCs w:val="18"/>
              </w:rPr>
              <w:t xml:space="preserve">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коммунальных услуг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</w:t>
            </w:r>
            <w:r>
              <w:rPr>
                <w:sz w:val="18"/>
                <w:szCs w:val="18"/>
              </w:rPr>
              <w:t xml:space="preserve">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Служебные гаражи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этажей-2 надземных этажа.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 для капитальных строений: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смежного земельного участка-1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красной линии-5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</w:t>
            </w:r>
            <w:r>
              <w:rPr>
                <w:sz w:val="18"/>
                <w:szCs w:val="18"/>
              </w:rPr>
              <w:t xml:space="preserve">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 не подлежит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</w:t>
            </w:r>
            <w:r>
              <w:rPr>
                <w:sz w:val="18"/>
                <w:szCs w:val="18"/>
              </w:rPr>
              <w:t xml:space="preserve">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Благоустройство территории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</w:t>
            </w:r>
            <w:r>
              <w:rPr>
                <w:sz w:val="18"/>
                <w:szCs w:val="18"/>
              </w:rPr>
              <w:t xml:space="preserve">ьства, реконструкции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4. Ограничения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Номер зоны с особыми условиями использования территории из Единого государственного</w:t>
      </w:r>
      <w:r>
        <w:t xml:space="preserve"> кадастра недвижимости: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86:03-6.3938 (Зоны с особыми условиями использования территории).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8. Производственная зона (П2) </w:t>
      </w:r>
    </w:p>
    <w:p w:rsidR="00000000" w:rsidRDefault="00444DDC">
      <w:pPr>
        <w:pStyle w:val="FORMATTEXT"/>
        <w:ind w:firstLine="568"/>
        <w:jc w:val="both"/>
      </w:pPr>
      <w:r>
        <w:t>1. Основные виды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24"/>
        <w:gridCol w:w="1173"/>
        <w:gridCol w:w="7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и</w:t>
            </w:r>
            <w:r>
              <w:rPr>
                <w:sz w:val="18"/>
                <w:szCs w:val="18"/>
              </w:rPr>
              <w:t xml:space="preserve">спользования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Производственная деятельность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6.0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</w:t>
            </w:r>
            <w:r>
              <w:rPr>
                <w:sz w:val="18"/>
                <w:szCs w:val="18"/>
              </w:rPr>
              <w:t xml:space="preserve">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Пищевая промышленность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</w:t>
            </w:r>
            <w:r>
              <w:rPr>
                <w:sz w:val="18"/>
                <w:szCs w:val="18"/>
              </w:rPr>
              <w:t xml:space="preserve">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участка-80.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Строительная промыш</w:t>
            </w:r>
            <w:r>
              <w:rPr>
                <w:sz w:val="18"/>
                <w:szCs w:val="18"/>
              </w:rPr>
              <w:t xml:space="preserve">ленность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6.6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Связь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6.8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Минимальная площадь земельно</w:t>
            </w:r>
            <w:r>
              <w:rPr>
                <w:sz w:val="18"/>
                <w:szCs w:val="18"/>
              </w:rPr>
              <w:t xml:space="preserve">го участка-200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Минимальная ширина земельного участка-10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этажей-не выше 2 надземных этажей.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м от границы земельного участка, смежных с другими земельными участками, до здания;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 от границы земель</w:t>
            </w:r>
            <w:r>
              <w:rPr>
                <w:sz w:val="18"/>
                <w:szCs w:val="18"/>
              </w:rPr>
              <w:t xml:space="preserve">ного участка со стороны улицы (красной линии) до здания.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участка-75.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Склады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6.9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</w:t>
            </w:r>
            <w:r>
              <w:rPr>
                <w:sz w:val="18"/>
                <w:szCs w:val="18"/>
              </w:rPr>
              <w:t xml:space="preserve">ы от границ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участка-60.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Складские пло</w:t>
            </w:r>
            <w:r>
              <w:rPr>
                <w:sz w:val="18"/>
                <w:szCs w:val="18"/>
              </w:rPr>
              <w:t xml:space="preserve">щадки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6.9.1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и переработка сельскохозяйствен</w:t>
            </w:r>
            <w:r>
              <w:rPr>
                <w:sz w:val="18"/>
                <w:szCs w:val="18"/>
              </w:rPr>
              <w:lastRenderedPageBreak/>
              <w:t>н</w:t>
            </w:r>
            <w:r>
              <w:rPr>
                <w:sz w:val="18"/>
                <w:szCs w:val="18"/>
              </w:rPr>
              <w:t xml:space="preserve">ой продукции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1.15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отступ от крас</w:t>
            </w:r>
            <w:r>
              <w:rPr>
                <w:sz w:val="18"/>
                <w:szCs w:val="18"/>
              </w:rPr>
              <w:t xml:space="preserve">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участка-80.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Деловое управление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</w:t>
            </w:r>
            <w:r>
              <w:rPr>
                <w:sz w:val="18"/>
                <w:szCs w:val="18"/>
              </w:rPr>
              <w:t xml:space="preserve">льные отступы от границ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лужебные гаражи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этажей-5 надземных этажей.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 для капитальных строений: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смежного земельного участка-1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красной линии-5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  <w:r>
              <w:rPr>
                <w:sz w:val="18"/>
                <w:szCs w:val="18"/>
              </w:rPr>
              <w:t xml:space="preserve"> 30 кв. м на 1 машино-место для наземных гаражей;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25 кв. м на 1 машино-место для открытых наземных стоянок.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участка-75.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внутреннего правопорядка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</w:t>
            </w:r>
            <w:r>
              <w:rPr>
                <w:sz w:val="18"/>
                <w:szCs w:val="18"/>
              </w:rPr>
              <w:t xml:space="preserve">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</w:t>
            </w:r>
            <w:r>
              <w:rPr>
                <w:sz w:val="18"/>
                <w:szCs w:val="18"/>
              </w:rPr>
              <w:t xml:space="preserve">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Трубопроводный транспорт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количество этажей или предельная высота зданий, строений, сооружений, минимальные отступы от границ земельных участков, максимальный про</w:t>
            </w:r>
            <w:r>
              <w:rPr>
                <w:sz w:val="18"/>
                <w:szCs w:val="18"/>
              </w:rPr>
              <w:t xml:space="preserve">цент застройки в границах земельного участка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коммунальных услуг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трансформаторные подстанции не более 150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газорегуляторные пункты от 4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количество этаж</w:t>
            </w:r>
            <w:r>
              <w:rPr>
                <w:sz w:val="18"/>
                <w:szCs w:val="18"/>
              </w:rPr>
              <w:t xml:space="preserve">ей или предельная высота зданий, строений, сооружений, минимальные отступы от границ земельных участков, максимальный процент застройки в границах земельного участка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здания организаций, обеспечивающих предоставл</w:t>
            </w:r>
            <w:r>
              <w:rPr>
                <w:sz w:val="18"/>
                <w:szCs w:val="18"/>
              </w:rPr>
              <w:t xml:space="preserve">ение коммунальных услуг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3.1.2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участка, смежных с другими земельными участками, в целях определения места допустим</w:t>
            </w:r>
            <w:r>
              <w:rPr>
                <w:sz w:val="18"/>
                <w:szCs w:val="18"/>
              </w:rPr>
              <w:t xml:space="preserve">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этажей-4.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Бытовое обс</w:t>
            </w:r>
            <w:r>
              <w:rPr>
                <w:sz w:val="18"/>
                <w:szCs w:val="18"/>
              </w:rPr>
              <w:t xml:space="preserve">луживание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участка, смежных с другими земельными участками, в целях определения места допустимого размещения о</w:t>
            </w:r>
            <w:r>
              <w:rPr>
                <w:sz w:val="18"/>
                <w:szCs w:val="18"/>
              </w:rPr>
              <w:t xml:space="preserve">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</w:t>
            </w:r>
            <w:r>
              <w:rPr>
                <w:sz w:val="18"/>
                <w:szCs w:val="18"/>
              </w:rPr>
              <w:t xml:space="preserve">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2. Условно разрешённые виды и параметры использования земельных у</w:t>
      </w:r>
      <w:r>
        <w:t xml:space="preserve">частков и объектов капитального </w:t>
      </w:r>
      <w:r>
        <w:lastRenderedPageBreak/>
        <w:t>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Магазины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</w:t>
            </w:r>
            <w:r>
              <w:rPr>
                <w:sz w:val="18"/>
                <w:szCs w:val="18"/>
              </w:rPr>
              <w:t xml:space="preserve">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</w:t>
            </w:r>
            <w:r>
              <w:rPr>
                <w:sz w:val="18"/>
                <w:szCs w:val="18"/>
              </w:rPr>
              <w:t xml:space="preserve">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Общественное питание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участка-200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</w:t>
            </w:r>
            <w:r>
              <w:rPr>
                <w:sz w:val="18"/>
                <w:szCs w:val="18"/>
              </w:rPr>
              <w:t xml:space="preserve">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количество над</w:t>
            </w:r>
            <w:r>
              <w:rPr>
                <w:sz w:val="18"/>
                <w:szCs w:val="18"/>
              </w:rPr>
              <w:t xml:space="preserve">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 разрешенного ис</w:t>
            </w:r>
            <w:r>
              <w:rPr>
                <w:sz w:val="18"/>
                <w:szCs w:val="18"/>
              </w:rPr>
              <w:t xml:space="preserve">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коммунальных услуг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</w:t>
            </w:r>
            <w:r>
              <w:rPr>
                <w:sz w:val="18"/>
                <w:szCs w:val="18"/>
              </w:rPr>
              <w:t xml:space="preserve">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Служебные гаражи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этажей-5 надземных этажей.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 для капитальных строений: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 стороны смежного земельного участк</w:t>
            </w:r>
            <w:r>
              <w:rPr>
                <w:sz w:val="18"/>
                <w:szCs w:val="18"/>
              </w:rPr>
              <w:t xml:space="preserve">а-1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красной линии-5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 не подлежит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</w:t>
            </w:r>
            <w:r>
              <w:rPr>
                <w:sz w:val="18"/>
                <w:szCs w:val="18"/>
              </w:rPr>
              <w:t xml:space="preserve">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</w:t>
            </w:r>
            <w:r>
              <w:rPr>
                <w:sz w:val="18"/>
                <w:szCs w:val="18"/>
              </w:rPr>
              <w:t xml:space="preserve">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4. Ограничения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Номер зоны с особыми условиями использ</w:t>
      </w:r>
      <w:r>
        <w:t xml:space="preserve">ования территории из Единого государственного кадастра </w:t>
      </w:r>
      <w:r>
        <w:lastRenderedPageBreak/>
        <w:t>недвижимости: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1. 86:03-6.3133 (Охранная зона инженерных коммуникаций),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86:03-6.3927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86:03-6.3937 (Зоны с особыми условиями использования те</w:t>
      </w:r>
      <w:r>
        <w:t>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4. 86:03-6.3946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5. 86:03-6.1049 (Охранная зона инженерных коммуникаций),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6. 86:03-6.3938 (Зоны с особыми условиями использования территории).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9. Зона инженерной инфраструктуры (И1</w:t>
      </w:r>
      <w:r>
        <w:rPr>
          <w:b/>
          <w:bCs/>
        </w:rPr>
        <w:t xml:space="preserve">) </w:t>
      </w:r>
    </w:p>
    <w:p w:rsidR="00000000" w:rsidRDefault="00444DDC">
      <w:pPr>
        <w:pStyle w:val="FORMATTEXT"/>
        <w:ind w:firstLine="568"/>
        <w:jc w:val="both"/>
      </w:pPr>
      <w:r>
        <w:t>1. Основные виды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35"/>
        <w:gridCol w:w="1377"/>
        <w:gridCol w:w="76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</w:t>
            </w:r>
            <w:r>
              <w:rPr>
                <w:sz w:val="18"/>
                <w:szCs w:val="18"/>
              </w:rPr>
              <w:t xml:space="preserve">авление коммунальных услуг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участка-400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отступ</w:t>
            </w:r>
            <w:r>
              <w:rPr>
                <w:sz w:val="18"/>
                <w:szCs w:val="18"/>
              </w:rPr>
              <w:t xml:space="preserve">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участка-70.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здания организаций, обеспечивающих предос</w:t>
            </w:r>
            <w:r>
              <w:rPr>
                <w:sz w:val="18"/>
                <w:szCs w:val="18"/>
              </w:rPr>
              <w:t xml:space="preserve">тавление коммунальных услуг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3.1.2 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участка, смежных с другими земельными участками, в целях определения места допу</w:t>
            </w:r>
            <w:r>
              <w:rPr>
                <w:sz w:val="18"/>
                <w:szCs w:val="18"/>
              </w:rPr>
              <w:t xml:space="preserve">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этажей-4.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Связь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6.8 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Минимальная площадь земельного участка-200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Минимальная ширина земельного участка-10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этажей-не выше 2 надземных этажей.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м от границы земельного участка, смежных с другими земельными участками, </w:t>
            </w:r>
            <w:r>
              <w:rPr>
                <w:sz w:val="18"/>
                <w:szCs w:val="18"/>
              </w:rPr>
              <w:t xml:space="preserve">до здания;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м от границы земельного участка со стороны улицы (красной линии) до здания.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участка-75.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Служебные гаражи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 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30 кв. м на 1 машино-место для наземн</w:t>
            </w:r>
            <w:r>
              <w:rPr>
                <w:sz w:val="18"/>
                <w:szCs w:val="18"/>
              </w:rPr>
              <w:t xml:space="preserve">ых гаражей;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25 кв. м на 1 машино-место для открытых наземных стоянок.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 для капитальных строений: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смежного земельного участка-1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красной линии-5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этажей-1 </w:t>
            </w:r>
            <w:r>
              <w:rPr>
                <w:sz w:val="18"/>
                <w:szCs w:val="18"/>
              </w:rPr>
              <w:t xml:space="preserve">надземный этаж.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участка-75.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</w:t>
            </w:r>
            <w:r>
              <w:rPr>
                <w:sz w:val="18"/>
                <w:szCs w:val="18"/>
              </w:rPr>
              <w:t xml:space="preserve">тов </w:t>
            </w:r>
            <w:r>
              <w:rPr>
                <w:sz w:val="18"/>
                <w:szCs w:val="18"/>
              </w:rPr>
              <w:lastRenderedPageBreak/>
              <w:t xml:space="preserve">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Благоустройство территории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</w:t>
            </w:r>
            <w:r>
              <w:rPr>
                <w:sz w:val="18"/>
                <w:szCs w:val="18"/>
              </w:rPr>
              <w:t xml:space="preserve">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Вспомогательные виды и параметры разрешённого использования земельных участков и объектов капи</w:t>
      </w:r>
      <w:r>
        <w:t>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Служебные гаражи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этажей-1 надземный этаж.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</w:t>
            </w:r>
            <w:r>
              <w:rPr>
                <w:sz w:val="18"/>
                <w:szCs w:val="18"/>
              </w:rPr>
              <w:t xml:space="preserve"> земельного участка для капитальных строений: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смежного земельного участка-1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красной линии-5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 не подлежит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</w:t>
            </w:r>
            <w:r>
              <w:rPr>
                <w:sz w:val="18"/>
                <w:szCs w:val="18"/>
              </w:rPr>
              <w:t xml:space="preserve">рии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4. Ограничения использования земельных уч</w:t>
      </w:r>
      <w:r>
        <w:t>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Номер зоны с особыми условиями использования территории из Единого государственного кадастра недвижимости: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1. 86:03-6.3133 (Охранная зона инженерных коммуникаций),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86:03-6.3927 (Зоны с особыми условиями ис</w:t>
      </w:r>
      <w:r>
        <w:t>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86:03-6.3938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4. 86:03-6.3937 (Зоны с особыми условиями использования территории).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10. Зона объектов водного транспорта (Т2) </w:t>
      </w:r>
    </w:p>
    <w:p w:rsidR="00000000" w:rsidRDefault="00444DDC">
      <w:pPr>
        <w:pStyle w:val="FORMATTEXT"/>
        <w:ind w:firstLine="568"/>
        <w:jc w:val="both"/>
      </w:pPr>
      <w:r>
        <w:t>1. Основные виды и параметры разрешённ</w:t>
      </w:r>
      <w:r>
        <w:t>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</w:t>
            </w:r>
            <w:r>
              <w:rPr>
                <w:sz w:val="18"/>
                <w:szCs w:val="18"/>
              </w:rPr>
              <w:lastRenderedPageBreak/>
              <w:t xml:space="preserve">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Водный транспорт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</w:t>
            </w:r>
            <w:r>
              <w:rPr>
                <w:sz w:val="18"/>
                <w:szCs w:val="18"/>
              </w:rPr>
              <w:t xml:space="preserve">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Причалы для маломерных судов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количество этажей-2 надземных этаж</w:t>
            </w:r>
            <w:r>
              <w:rPr>
                <w:sz w:val="18"/>
                <w:szCs w:val="18"/>
              </w:rPr>
              <w:t xml:space="preserve">а.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</w:t>
            </w:r>
            <w:r>
              <w:rPr>
                <w:sz w:val="18"/>
                <w:szCs w:val="18"/>
              </w:rPr>
              <w:t xml:space="preserve">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объекта-80.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пользование водными объектами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</w:t>
            </w:r>
            <w:r>
              <w:rPr>
                <w:sz w:val="18"/>
                <w:szCs w:val="18"/>
              </w:rPr>
              <w:t xml:space="preserve">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коммунальных услуг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трансфор</w:t>
            </w:r>
            <w:r>
              <w:rPr>
                <w:sz w:val="18"/>
                <w:szCs w:val="18"/>
              </w:rPr>
              <w:t xml:space="preserve">маторные подстанции не более 150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газорегуляторные пункты от 4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количество этажей или предельная высота зданий, строений, сооружений, минимальные отступы от границ земельных участков, максимальный процент застройки в границах земел</w:t>
            </w:r>
            <w:r>
              <w:rPr>
                <w:sz w:val="18"/>
                <w:szCs w:val="18"/>
              </w:rPr>
              <w:t xml:space="preserve">ьного участка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</w:t>
            </w:r>
            <w:r>
              <w:rPr>
                <w:sz w:val="18"/>
                <w:szCs w:val="18"/>
              </w:rPr>
              <w:t xml:space="preserve">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2</w:t>
      </w:r>
      <w:r>
        <w:t>. Условно разрешённые виды и параметры использования земельных участков и объектов капитального строительства: нет.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использов</w:t>
            </w:r>
            <w:r>
              <w:rPr>
                <w:sz w:val="18"/>
                <w:szCs w:val="18"/>
              </w:rPr>
              <w:t xml:space="preserve">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</w:t>
            </w:r>
            <w:r>
              <w:rPr>
                <w:sz w:val="18"/>
                <w:szCs w:val="18"/>
              </w:rPr>
              <w:t xml:space="preserve">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</w:t>
            </w:r>
            <w:r>
              <w:rPr>
                <w:sz w:val="18"/>
                <w:szCs w:val="18"/>
              </w:rPr>
              <w:t xml:space="preserve">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4. Ограничения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Номер зоны с особыми условиями использования территории из Единого государственного кадастра недви</w:t>
      </w:r>
      <w:r>
        <w:t>жимости: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1. 86:03-6.3927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86:03-6.3937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86:03-6.3942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4. 86:03-6.3944 (Зоны с особыми усло</w:t>
      </w:r>
      <w:r>
        <w:t>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5. 86:03-6.3943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6. 86:03-6.3945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7. 86:03-6.3946 (Зоны с особыми условиями использования территории).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11.</w:t>
      </w:r>
      <w:r>
        <w:rPr>
          <w:b/>
          <w:bCs/>
        </w:rPr>
        <w:t xml:space="preserve"> Зона объектов автомобильного транспорта (Т3) </w:t>
      </w:r>
    </w:p>
    <w:p w:rsidR="00000000" w:rsidRDefault="00444DDC">
      <w:pPr>
        <w:pStyle w:val="FORMATTEXT"/>
        <w:ind w:firstLine="568"/>
        <w:jc w:val="both"/>
      </w:pPr>
      <w:r>
        <w:t>1. Основные виды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автомобильных дорог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этажей-2 надземных этажа.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</w:t>
            </w:r>
            <w:r>
              <w:rPr>
                <w:sz w:val="18"/>
                <w:szCs w:val="18"/>
              </w:rPr>
              <w:t xml:space="preserve">ределами которых запрещено строительство зданий, строений, сооружений,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 не подлежит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пе</w:t>
            </w:r>
            <w:r>
              <w:rPr>
                <w:sz w:val="18"/>
                <w:szCs w:val="18"/>
              </w:rPr>
              <w:t xml:space="preserve">ревозок пассажиров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Стоянки транспорта общего по</w:t>
            </w:r>
            <w:r>
              <w:rPr>
                <w:sz w:val="18"/>
                <w:szCs w:val="18"/>
              </w:rPr>
              <w:t xml:space="preserve">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7.2.3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дорожного сервиса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</w:t>
            </w:r>
            <w:r>
              <w:rPr>
                <w:sz w:val="18"/>
                <w:szCs w:val="18"/>
              </w:rPr>
              <w:t xml:space="preserve">дельное количество этажей-2 надземных этажа.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ля многоярусных объектов-3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</w:t>
            </w:r>
            <w:r>
              <w:rPr>
                <w:sz w:val="18"/>
                <w:szCs w:val="18"/>
              </w:rPr>
              <w:t xml:space="preserve">имальный процент застройки в границах земельного участка не подлежит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Заправка транспортных средств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4.9.1.1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дорожного отдыха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4.9.1.2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Автомобильные мойки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4.9.1.3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автомобилей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4.9.1.4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автотранспорта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30 кв. м на 1 машино-место для гаражей;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25 кв. м на 1 машино-место для открытых наземных стоянок.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</w:t>
            </w:r>
            <w:r>
              <w:rPr>
                <w:sz w:val="18"/>
                <w:szCs w:val="18"/>
              </w:rPr>
              <w:t xml:space="preserve">й, строений, сооружений, за пределами которых запрещено строительство зданий, строений, сооружений: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м в случае размещения на смежном участке пристроенного здания.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условиях реконструкции существующей застройки отступы от границ земельного участк</w:t>
            </w:r>
            <w:r>
              <w:rPr>
                <w:sz w:val="18"/>
                <w:szCs w:val="18"/>
              </w:rPr>
              <w:t xml:space="preserve">а формируются в соответствии со сложившейся линией застройки или по красной линии.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этажей-5 надземных этажей.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процент застройки в границах земельного участка, включая здания, строения, сооружения, в том числе обеспечива</w:t>
            </w:r>
            <w:r>
              <w:rPr>
                <w:sz w:val="18"/>
                <w:szCs w:val="18"/>
              </w:rPr>
              <w:t xml:space="preserve">ющие функционирование объекта-75.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Служебные гаражи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этажей-5 надземных этажей.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 для капитальных строений: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смежного земельного участка-1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красной линии-5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t xml:space="preserve">меры земельных участков;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30 кв. м на 1 машино-место для наземных гаражей;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25 кв. м на 1 машино-место для открытых наземных стоянок.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участка-75.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Склады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6.9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</w:t>
            </w:r>
            <w:r>
              <w:rPr>
                <w:sz w:val="18"/>
                <w:szCs w:val="18"/>
              </w:rPr>
              <w:t xml:space="preserve">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количес</w:t>
            </w:r>
            <w:r>
              <w:rPr>
                <w:sz w:val="18"/>
                <w:szCs w:val="18"/>
              </w:rPr>
              <w:t xml:space="preserve">тво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участка-60.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Складские площадки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6.9.1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</w:t>
            </w:r>
            <w:r>
              <w:rPr>
                <w:sz w:val="18"/>
                <w:szCs w:val="18"/>
              </w:rPr>
              <w:t xml:space="preserve">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коммунальных услуг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трансформаторные подстанции не более 150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газорегуляторные пункты от 4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количество этажей или предельная в</w:t>
            </w:r>
            <w:r>
              <w:rPr>
                <w:sz w:val="18"/>
                <w:szCs w:val="18"/>
              </w:rPr>
              <w:t xml:space="preserve">ысота зданий, строений, сооружений, минимальные отступы от границ земельных участков, максимальный процент застройки в границах земельного участка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</w:t>
            </w:r>
            <w:r>
              <w:rPr>
                <w:sz w:val="18"/>
                <w:szCs w:val="18"/>
              </w:rPr>
              <w:t xml:space="preserve">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</w:t>
            </w:r>
            <w:r>
              <w:rPr>
                <w:sz w:val="18"/>
                <w:szCs w:val="18"/>
              </w:rPr>
              <w:t xml:space="preserve">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2. Условно разрешённые виды и параметры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исп</w:t>
            </w:r>
            <w:r>
              <w:rPr>
                <w:sz w:val="18"/>
                <w:szCs w:val="18"/>
              </w:rPr>
              <w:t xml:space="preserve">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Бытовое обслуживание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</w:t>
            </w:r>
            <w:r>
              <w:rPr>
                <w:sz w:val="18"/>
                <w:szCs w:val="18"/>
              </w:rPr>
              <w:t xml:space="preserve">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</w:t>
            </w:r>
            <w:r>
              <w:rPr>
                <w:sz w:val="18"/>
                <w:szCs w:val="18"/>
              </w:rPr>
              <w:t xml:space="preserve">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Служебные гаражи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этажей-5 надземных этажей.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 для капитальных строений: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 ст</w:t>
            </w:r>
            <w:r>
              <w:rPr>
                <w:sz w:val="18"/>
                <w:szCs w:val="18"/>
              </w:rPr>
              <w:t xml:space="preserve">ороны смежного земельного участка-1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красной линии-5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 не подлежит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</w:t>
            </w:r>
            <w:r>
              <w:rPr>
                <w:sz w:val="18"/>
                <w:szCs w:val="18"/>
              </w:rPr>
              <w:t xml:space="preserve">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</w:t>
            </w:r>
            <w:r>
              <w:rPr>
                <w:sz w:val="18"/>
                <w:szCs w:val="18"/>
              </w:rPr>
              <w:t xml:space="preserve">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4. Ограничения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 xml:space="preserve">Номер </w:t>
      </w:r>
      <w:r>
        <w:t>зоны с особыми условиями использования территории из Единого государственного кадастра недвижимости: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1. 86:03-6.3937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86:03-6.3942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86:03-6.394</w:t>
      </w:r>
      <w:r>
        <w:t>4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4. 86:03-6.3945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5. 86:03-6.3946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6. 86:03-6.1049 (Охранная зона инженерных коммуникаций),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7.</w:t>
      </w:r>
      <w:r>
        <w:t xml:space="preserve"> 86:03-6.2900 (Охранная зона инженерных коммуникаций).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12. Зона улично-дорожной сети (Т5) </w:t>
      </w:r>
    </w:p>
    <w:p w:rsidR="00000000" w:rsidRDefault="00444DDC">
      <w:pPr>
        <w:pStyle w:val="FORMATTEXT"/>
        <w:ind w:firstLine="568"/>
        <w:jc w:val="both"/>
      </w:pPr>
      <w:r>
        <w:t>1. Основные виды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 разреше</w:t>
            </w:r>
            <w:r>
              <w:rPr>
                <w:sz w:val="18"/>
                <w:szCs w:val="18"/>
              </w:rPr>
              <w:t xml:space="preserve">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автомобильных дорог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этажей-2 надземных этажа.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</w:t>
            </w:r>
            <w:r>
              <w:rPr>
                <w:sz w:val="18"/>
                <w:szCs w:val="18"/>
              </w:rPr>
              <w:t xml:space="preserve">устимого размещения зданий, строений, сооружений, за пределами которых запрещено строительство зданий, строений, сооружений,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процент застройки в границах земельно</w:t>
            </w:r>
            <w:r>
              <w:rPr>
                <w:sz w:val="18"/>
                <w:szCs w:val="18"/>
              </w:rPr>
              <w:t xml:space="preserve">го участка не подлежит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</w:t>
            </w:r>
            <w:r>
              <w:rPr>
                <w:sz w:val="18"/>
                <w:szCs w:val="18"/>
              </w:rPr>
              <w:t xml:space="preserve">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коммунальных услуг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трансформаторные подстанции не более 150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газорегуляторные пункты от 4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количество этажей или предельная высота зданий, строений, сооружений, мини</w:t>
            </w:r>
            <w:r>
              <w:rPr>
                <w:sz w:val="18"/>
                <w:szCs w:val="18"/>
              </w:rPr>
              <w:t xml:space="preserve">мальные отступы от границ земельных участков, максимальный процент застройки в границах земельного участка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</w:t>
            </w:r>
            <w:r>
              <w:rPr>
                <w:sz w:val="18"/>
                <w:szCs w:val="18"/>
              </w:rPr>
              <w:t xml:space="preserve">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Вспомогательные ви</w:t>
      </w:r>
      <w:r>
        <w:t>ды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</w:t>
            </w:r>
            <w:r>
              <w:rPr>
                <w:sz w:val="18"/>
                <w:szCs w:val="18"/>
              </w:rPr>
              <w:t xml:space="preserve">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4. Ограничения использования земельных уча</w:t>
      </w:r>
      <w:r>
        <w:t>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Номер зоны с особыми условиями использования территории из Единого государственного кадастра недвижимости: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1. 86:03-6.1049 (Охранная зона инженерных коммуникаций),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86:03-6.186 (Охранная зона инженерных комм</w:t>
      </w:r>
      <w:r>
        <w:t>уникаций),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86:03-6.3941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lastRenderedPageBreak/>
        <w:t>4. 86:03-6.3133 (Охранная зона инженерных коммуникаций),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5. 86:03-6.3927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6. 86:03-6.3937 (Зоны с особыми условиями испо</w:t>
      </w:r>
      <w:r>
        <w:t>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7. 86:03-6.3938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8. 86:03-6.3942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9. 86:03-6.3945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10. 86:03-6.3946 (Зоны</w:t>
      </w:r>
      <w:r>
        <w:t xml:space="preserve"> с особыми условиями использования территории).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13. Зона озелененных территорий общего пользования (Р1) </w:t>
      </w:r>
    </w:p>
    <w:p w:rsidR="00000000" w:rsidRDefault="00444DDC">
      <w:pPr>
        <w:pStyle w:val="FORMATTEXT"/>
        <w:ind w:firstLine="568"/>
        <w:jc w:val="both"/>
      </w:pPr>
      <w:r>
        <w:t>1. Основные виды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</w:t>
            </w:r>
            <w:r>
              <w:rPr>
                <w:sz w:val="18"/>
                <w:szCs w:val="18"/>
              </w:rPr>
              <w:t xml:space="preserve">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Парки культуры и отдыха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</w:t>
            </w:r>
            <w:r>
              <w:rPr>
                <w:sz w:val="18"/>
                <w:szCs w:val="18"/>
              </w:rPr>
              <w:t xml:space="preserve">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колич</w:t>
            </w:r>
            <w:r>
              <w:rPr>
                <w:sz w:val="18"/>
                <w:szCs w:val="18"/>
              </w:rPr>
              <w:t xml:space="preserve">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участка-20.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Площадки для занятий спортом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5.1.3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</w:t>
            </w:r>
            <w:r>
              <w:rPr>
                <w:sz w:val="18"/>
                <w:szCs w:val="18"/>
              </w:rPr>
              <w:t xml:space="preserve">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</w:t>
            </w:r>
            <w:r>
              <w:rPr>
                <w:sz w:val="18"/>
                <w:szCs w:val="18"/>
              </w:rPr>
              <w:t xml:space="preserve">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участка-70.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</w:t>
            </w:r>
            <w:r>
              <w:rPr>
                <w:sz w:val="18"/>
                <w:szCs w:val="18"/>
              </w:rPr>
              <w:t xml:space="preserve">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</w:t>
            </w:r>
            <w:r>
              <w:rPr>
                <w:sz w:val="18"/>
                <w:szCs w:val="18"/>
              </w:rPr>
              <w:t xml:space="preserve">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коммунальных услуг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трансформаторные подстанции не более 150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газорегуляторные пункты от 4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количество этажей или предельная высота здан</w:t>
            </w:r>
            <w:r>
              <w:rPr>
                <w:sz w:val="18"/>
                <w:szCs w:val="18"/>
              </w:rPr>
              <w:t xml:space="preserve">ий, строений, сооружений, минимальные отступы от границ земельных участков, максимальный процент застройки в границах земельного участка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2. Условно разрешённые виды и параметры использования земельных участков и объектов капита</w:t>
      </w:r>
      <w:r>
        <w:t>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Магазины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размер земельного участка-200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</w:t>
            </w:r>
            <w:r>
              <w:rPr>
                <w:sz w:val="18"/>
                <w:szCs w:val="18"/>
              </w:rPr>
              <w:t xml:space="preserve">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количество надземных э</w:t>
            </w:r>
            <w:r>
              <w:rPr>
                <w:sz w:val="18"/>
                <w:szCs w:val="18"/>
              </w:rPr>
              <w:t xml:space="preserve">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Общественное питание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размер земельного участка-200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участка, смежных с другими земельными участками, в целях опр</w:t>
            </w:r>
            <w:r>
              <w:rPr>
                <w:sz w:val="18"/>
                <w:szCs w:val="18"/>
              </w:rPr>
              <w:t xml:space="preserve">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процент застройки в границах земельного уч</w:t>
            </w:r>
            <w:r>
              <w:rPr>
                <w:sz w:val="18"/>
                <w:szCs w:val="18"/>
              </w:rPr>
              <w:t xml:space="preserve">астка-50.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Площадки для за</w:t>
            </w:r>
            <w:r>
              <w:rPr>
                <w:sz w:val="18"/>
                <w:szCs w:val="18"/>
              </w:rPr>
              <w:t xml:space="preserve">нятий спортом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5.1.3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 не подлежат установлению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отступ от красно</w:t>
            </w:r>
            <w:r>
              <w:rPr>
                <w:sz w:val="18"/>
                <w:szCs w:val="18"/>
              </w:rPr>
              <w:t xml:space="preserve">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этажей-1.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 не подлежит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</w:t>
            </w:r>
            <w:r>
              <w:rPr>
                <w:sz w:val="18"/>
                <w:szCs w:val="18"/>
              </w:rPr>
              <w:t xml:space="preserve">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4. Ограничения использования земельных участков и объектов капит</w:t>
      </w:r>
      <w:r>
        <w:t>ального строительства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Номер зоны с особыми условиями использования территории из Единого государственного кадастра недвижимости: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1. 86:03-6.1049 (Охранная зона инженерных коммуникаций),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86:03-6.3927 (Зоны с особыми условиями использования территории</w:t>
      </w:r>
      <w:r>
        <w:t>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86:03-6.3937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4. 86:03-6.3942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5. 86:03-6.3944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 xml:space="preserve">6. 86:03-6.3943 (Зоны с особыми условиями </w:t>
      </w:r>
      <w:r>
        <w:t>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7. 86:03-6.3945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8. 86:03-6.3946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9. 86:03-6.3133 (Охранная зона инженерных коммуникаций),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10. 86:03-6.3938 (Зоны с особы</w:t>
      </w:r>
      <w:r>
        <w:t>ми условиями использования территории).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14. Зона природных ландшафтов (Р5) </w:t>
      </w:r>
    </w:p>
    <w:p w:rsidR="00000000" w:rsidRDefault="00444DDC">
      <w:pPr>
        <w:pStyle w:val="FORMATTEXT"/>
        <w:ind w:firstLine="568"/>
        <w:jc w:val="both"/>
      </w:pPr>
      <w:r>
        <w:t>1. Основные виды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 разрешенного использов</w:t>
            </w:r>
            <w:r>
              <w:rPr>
                <w:sz w:val="18"/>
                <w:szCs w:val="18"/>
              </w:rPr>
              <w:t xml:space="preserve">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Охрана природных территорий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</w:t>
            </w:r>
            <w:r>
              <w:rPr>
                <w:sz w:val="18"/>
                <w:szCs w:val="18"/>
              </w:rPr>
              <w:t xml:space="preserve">, реконструкции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Вспомогательные виды и параметры разрешённого использо</w:t>
      </w:r>
      <w:r>
        <w:t>вания земельных участков и объектов капитального строительства: нет.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4. Ограничения использования земельных участков и объектов капитального строительства: нет.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15. Зона, занятая объектами сельскохозяйственного назначения (СХ2) </w:t>
      </w:r>
    </w:p>
    <w:p w:rsidR="00000000" w:rsidRDefault="00444DDC">
      <w:pPr>
        <w:pStyle w:val="FORMATTEXT"/>
        <w:ind w:firstLine="568"/>
        <w:jc w:val="both"/>
      </w:pPr>
      <w:r>
        <w:t>1. Основные виды</w:t>
      </w:r>
      <w:r>
        <w:t xml:space="preserve">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24"/>
        <w:gridCol w:w="1173"/>
        <w:gridCol w:w="7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Выращивание зерновых и ины</w:t>
            </w:r>
            <w:r>
              <w:rPr>
                <w:sz w:val="18"/>
                <w:szCs w:val="18"/>
              </w:rPr>
              <w:t xml:space="preserve">х сельскохозяйственных культур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Овощеводство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Выращивание тонизирующих, лекарственных, цветочных кул</w:t>
            </w:r>
            <w:r>
              <w:rPr>
                <w:sz w:val="18"/>
                <w:szCs w:val="18"/>
              </w:rPr>
              <w:t xml:space="preserve">ьтур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Садоводство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</w:t>
            </w:r>
            <w:r>
              <w:rPr>
                <w:sz w:val="18"/>
                <w:szCs w:val="18"/>
              </w:rPr>
              <w:t xml:space="preserve">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Выращивание льна и конопли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</w:t>
            </w:r>
            <w:r>
              <w:rPr>
                <w:sz w:val="18"/>
                <w:szCs w:val="18"/>
              </w:rPr>
              <w:t xml:space="preserve">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Скотоводство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</w:t>
            </w:r>
            <w:r>
              <w:rPr>
                <w:sz w:val="18"/>
                <w:szCs w:val="18"/>
              </w:rPr>
              <w:t xml:space="preserve">е их площадь,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</w:t>
            </w:r>
            <w:r>
              <w:rPr>
                <w:sz w:val="18"/>
                <w:szCs w:val="18"/>
              </w:rPr>
              <w:t xml:space="preserve">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участка-20.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Звероводство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1.9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</w:t>
            </w:r>
            <w:r>
              <w:rPr>
                <w:sz w:val="18"/>
                <w:szCs w:val="18"/>
              </w:rPr>
              <w:t xml:space="preserve">ле их площадь,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</w:t>
            </w:r>
            <w:r>
              <w:rPr>
                <w:sz w:val="18"/>
                <w:szCs w:val="18"/>
              </w:rPr>
              <w:t xml:space="preserve">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участка-45.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Птицеводство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1.10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</w:t>
            </w:r>
            <w:r>
              <w:rPr>
                <w:sz w:val="18"/>
                <w:szCs w:val="18"/>
              </w:rPr>
              <w:t xml:space="preserve">исле их площадь,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</w:t>
            </w:r>
            <w:r>
              <w:rPr>
                <w:sz w:val="18"/>
                <w:szCs w:val="18"/>
              </w:rPr>
              <w:t xml:space="preserve">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участка-40.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Свиноводство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1.11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</w:t>
            </w:r>
            <w:r>
              <w:rPr>
                <w:sz w:val="18"/>
                <w:szCs w:val="18"/>
              </w:rPr>
              <w:t xml:space="preserve"> числе их площадь,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t xml:space="preserve">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Пчеловодство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1.12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в т</w:t>
            </w:r>
            <w:r>
              <w:rPr>
                <w:sz w:val="18"/>
                <w:szCs w:val="18"/>
              </w:rPr>
              <w:t xml:space="preserve">ом числе их площадь,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участка-20.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Рыбоводство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1.13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в </w:t>
            </w:r>
            <w:r>
              <w:rPr>
                <w:sz w:val="18"/>
                <w:szCs w:val="18"/>
              </w:rPr>
              <w:t xml:space="preserve">том числе их площадь,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участка-20.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Научное обеспечение сельского хозяйства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1.14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</w:t>
            </w:r>
            <w:r>
              <w:rPr>
                <w:sz w:val="18"/>
                <w:szCs w:val="18"/>
              </w:rPr>
              <w:t xml:space="preserve">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 - 5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</w:t>
            </w:r>
            <w:r>
              <w:rPr>
                <w:sz w:val="18"/>
                <w:szCs w:val="18"/>
              </w:rPr>
              <w:t xml:space="preserve">льный процент застройки в границах земельного участка-60.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и переработка сельскохозяйственной продукции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1.15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в том числе их площадь,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</w:t>
            </w:r>
            <w:r>
              <w:rPr>
                <w:sz w:val="18"/>
                <w:szCs w:val="18"/>
              </w:rPr>
              <w:t xml:space="preserve">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</w:t>
            </w:r>
            <w:r>
              <w:rPr>
                <w:sz w:val="18"/>
                <w:szCs w:val="18"/>
              </w:rPr>
              <w:t xml:space="preserve">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1.16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в том числе их </w:t>
            </w:r>
            <w:r>
              <w:rPr>
                <w:sz w:val="18"/>
                <w:szCs w:val="18"/>
              </w:rPr>
              <w:t xml:space="preserve">площадь,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</w:t>
            </w:r>
            <w:r>
              <w:rPr>
                <w:sz w:val="18"/>
                <w:szCs w:val="18"/>
              </w:rPr>
              <w:t xml:space="preserve">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участка-55.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сельскохозяйственного производства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1.18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земельных участков: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объектов инженерного</w:t>
            </w:r>
            <w:r>
              <w:rPr>
                <w:sz w:val="18"/>
                <w:szCs w:val="18"/>
              </w:rPr>
              <w:t xml:space="preserve"> обеспечения-не менее 50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прочих объектов-не менее 200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отступ от красной</w:t>
            </w:r>
            <w:r>
              <w:rPr>
                <w:sz w:val="18"/>
                <w:szCs w:val="18"/>
              </w:rPr>
              <w:t xml:space="preserve">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участка-80.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Сенокошение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1.19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</w:t>
            </w:r>
            <w:r>
              <w:rPr>
                <w:sz w:val="18"/>
                <w:szCs w:val="18"/>
              </w:rPr>
              <w:t xml:space="preserve">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Выпас сельскохозяйственных животных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1.20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</w:t>
            </w:r>
            <w:r>
              <w:rPr>
                <w:sz w:val="18"/>
                <w:szCs w:val="18"/>
              </w:rPr>
              <w:t xml:space="preserve">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Пищевая промышленность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</w:t>
            </w:r>
            <w:r>
              <w:rPr>
                <w:sz w:val="18"/>
                <w:szCs w:val="18"/>
              </w:rPr>
              <w:t xml:space="preserve"> площадь,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</w:t>
            </w:r>
            <w:r>
              <w:rPr>
                <w:sz w:val="18"/>
                <w:szCs w:val="18"/>
              </w:rPr>
              <w:t xml:space="preserve">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участка-60.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коммунальных услуг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трансформаторные подстанции не боле</w:t>
            </w:r>
            <w:r>
              <w:rPr>
                <w:sz w:val="18"/>
                <w:szCs w:val="18"/>
              </w:rPr>
              <w:t xml:space="preserve">е 150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газорегуляторные пункты от 4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количество этажей или предельная высота зданий, строений, сооружений, минимальные отступы от границ земельных участков, максимальный процент застройки в границах земельного участка не подлежат у</w:t>
            </w:r>
            <w:r>
              <w:rPr>
                <w:sz w:val="18"/>
                <w:szCs w:val="18"/>
              </w:rPr>
              <w:t xml:space="preserve">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</w:t>
            </w:r>
            <w:r>
              <w:rPr>
                <w:sz w:val="18"/>
                <w:szCs w:val="18"/>
              </w:rPr>
              <w:t xml:space="preserve">йство </w:t>
            </w:r>
            <w:r>
              <w:rPr>
                <w:sz w:val="18"/>
                <w:szCs w:val="18"/>
              </w:rPr>
              <w:lastRenderedPageBreak/>
              <w:t xml:space="preserve">территории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12.0.2 </w:t>
            </w:r>
          </w:p>
        </w:tc>
        <w:tc>
          <w:tcPr>
            <w:tcW w:w="7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</w:t>
            </w:r>
            <w:r>
              <w:rPr>
                <w:sz w:val="18"/>
                <w:szCs w:val="18"/>
              </w:rPr>
              <w:lastRenderedPageBreak/>
              <w:t xml:space="preserve">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 xml:space="preserve">2. Условно разрешённые виды </w:t>
      </w:r>
      <w:r>
        <w:t>и параметры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Склады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6.9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</w:t>
            </w:r>
            <w:r>
              <w:rPr>
                <w:sz w:val="18"/>
                <w:szCs w:val="18"/>
              </w:rPr>
              <w:t xml:space="preserve">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</w:t>
            </w:r>
            <w:r>
              <w:rPr>
                <w:sz w:val="18"/>
                <w:szCs w:val="18"/>
              </w:rPr>
              <w:t xml:space="preserve">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участка-60.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Деловое управление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участка-3 м.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этажей-3.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Бытовое обслуживание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</w:t>
            </w:r>
            <w:r>
              <w:rPr>
                <w:sz w:val="18"/>
                <w:szCs w:val="18"/>
              </w:rPr>
              <w:t xml:space="preserve">ые и (или) максимальные) размеры земельных участков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отступы от границ земельного участка, смежных с другими земельными участками, в целях определения места допустимого размещения объекта-3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отступ от кр</w:t>
            </w:r>
            <w:r>
              <w:rPr>
                <w:sz w:val="18"/>
                <w:szCs w:val="18"/>
              </w:rPr>
              <w:t xml:space="preserve">асной линии улиц и дорог-5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отступ от красной линии проездов-3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надземных этажей-2.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процент застройки в границах земельного участка-50.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 xml:space="preserve">3. Вспомогательные виды и параметры разрешённого использования </w:t>
      </w:r>
      <w:r>
        <w:t>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коммунальных услуг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</w:t>
            </w:r>
            <w:r>
              <w:rPr>
                <w:sz w:val="18"/>
                <w:szCs w:val="18"/>
              </w:rPr>
              <w:t xml:space="preserve">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</w:t>
            </w:r>
            <w:r>
              <w:rPr>
                <w:sz w:val="18"/>
                <w:szCs w:val="18"/>
              </w:rPr>
              <w:t xml:space="preserve">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</w:t>
            </w:r>
            <w:r>
              <w:rPr>
                <w:sz w:val="18"/>
                <w:szCs w:val="18"/>
              </w:rPr>
              <w:t xml:space="preserve">тков, предельные параметры разрешенного строительства, реконструкции объектов </w:t>
            </w:r>
            <w:r>
              <w:rPr>
                <w:sz w:val="18"/>
                <w:szCs w:val="18"/>
              </w:rPr>
              <w:lastRenderedPageBreak/>
              <w:t xml:space="preserve">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4. Ограничения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Номер зоны с особыми условиями испо</w:t>
      </w:r>
      <w:r>
        <w:t>льзования территории из Единого государственного кадастра недвижимости: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1. 86:03-6.3937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86:03-6.3942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86:03-6.3944 (Зоны с особыми условиями и</w:t>
      </w:r>
      <w:r>
        <w:t>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4. 86:03-6.3943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5. 86:03-6.3945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6. 86:03-6.3946 (Зоны с особыми условиями использования территории).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16. Зона к</w:t>
      </w:r>
      <w:r>
        <w:rPr>
          <w:b/>
          <w:bCs/>
        </w:rPr>
        <w:t xml:space="preserve">ладбищ (СН1) </w:t>
      </w:r>
    </w:p>
    <w:p w:rsidR="00000000" w:rsidRDefault="00444DDC">
      <w:pPr>
        <w:pStyle w:val="FORMATTEXT"/>
        <w:ind w:firstLine="568"/>
        <w:jc w:val="both"/>
      </w:pPr>
      <w:r>
        <w:t>1. Основные виды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Ритуальная деятельность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комму</w:t>
            </w:r>
            <w:r>
              <w:rPr>
                <w:sz w:val="18"/>
                <w:szCs w:val="18"/>
              </w:rPr>
              <w:t xml:space="preserve">нальных услуг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трансформаторные подстанции не более 150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газорегуляторные пункты от 4 кв. м.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количество этажей или предельная высота зданий, строений, сооружений, минимальные отступы от границ земельны</w:t>
            </w:r>
            <w:r>
              <w:rPr>
                <w:sz w:val="18"/>
                <w:szCs w:val="18"/>
              </w:rPr>
              <w:t xml:space="preserve">х участков, максимальный процент застройки в границах земельного участка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</w:t>
            </w:r>
            <w:r>
              <w:rPr>
                <w:sz w:val="18"/>
                <w:szCs w:val="18"/>
              </w:rPr>
              <w:t xml:space="preserve">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</w:t>
            </w:r>
            <w:r>
              <w:rPr>
                <w:sz w:val="18"/>
                <w:szCs w:val="18"/>
              </w:rPr>
              <w:t xml:space="preserve">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Вспомогательные виды и параметры разрешённого использования земельных участко</w:t>
      </w:r>
      <w:r>
        <w:t>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коммунальных услуг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</w:t>
            </w:r>
            <w:r>
              <w:rPr>
                <w:sz w:val="18"/>
                <w:szCs w:val="18"/>
              </w:rPr>
              <w:t xml:space="preserve">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</w:t>
            </w:r>
            <w:r>
              <w:rPr>
                <w:sz w:val="18"/>
                <w:szCs w:val="18"/>
              </w:rPr>
              <w:t xml:space="preserve">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</w:t>
            </w:r>
            <w:r>
              <w:rPr>
                <w:sz w:val="18"/>
                <w:szCs w:val="18"/>
              </w:rPr>
              <w:t xml:space="preserve">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4. Ограничения использования земельных участков и объектов капитального строительства: нет.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17. Зона складирования и захоронения </w:t>
      </w:r>
      <w:r>
        <w:rPr>
          <w:b/>
          <w:bCs/>
        </w:rPr>
        <w:t xml:space="preserve">отходов (СН2) </w:t>
      </w:r>
    </w:p>
    <w:p w:rsidR="00000000" w:rsidRDefault="00444DDC">
      <w:pPr>
        <w:pStyle w:val="FORMATTEXT"/>
        <w:ind w:firstLine="568"/>
        <w:jc w:val="both"/>
      </w:pPr>
      <w:r>
        <w:t>1. Основные виды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Специальная деятельность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Минимальный размер земельного участка-600 кв. 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Улично-дорожная сеть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</w:t>
            </w:r>
            <w:r>
              <w:rPr>
                <w:sz w:val="18"/>
                <w:szCs w:val="18"/>
              </w:rPr>
              <w:t xml:space="preserve">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</w:t>
            </w:r>
            <w:r>
              <w:rPr>
                <w:sz w:val="18"/>
                <w:szCs w:val="18"/>
              </w:rPr>
              <w:t xml:space="preserve">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 xml:space="preserve">2. Условно разрешённые виды и параметры использования земельных участков и объектов </w:t>
      </w:r>
      <w:r>
        <w:t>капитального строительства: нет.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</w:t>
            </w:r>
            <w:r>
              <w:rPr>
                <w:sz w:val="18"/>
                <w:szCs w:val="18"/>
              </w:rPr>
              <w:t xml:space="preserve">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Улично-дорожная сеть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</w:t>
            </w:r>
            <w:r>
              <w:rPr>
                <w:sz w:val="18"/>
                <w:szCs w:val="18"/>
              </w:rPr>
              <w:t xml:space="preserve">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12.0.2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4. Ограничен</w:t>
      </w:r>
      <w:r>
        <w:t>ия использования земельных участков и объектов капитального строительства: нет.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18. Зона озелененных территорий специального назначения (СН3) </w:t>
      </w:r>
    </w:p>
    <w:p w:rsidR="00000000" w:rsidRDefault="00444DDC">
      <w:pPr>
        <w:pStyle w:val="FORMATTEXT"/>
        <w:ind w:firstLine="568"/>
        <w:jc w:val="both"/>
      </w:pPr>
      <w:r>
        <w:t>1. Основные виды и параметры разрешённого использования земельных участков и объектов капитального стро</w:t>
      </w:r>
      <w:r>
        <w:t>ительства</w:t>
      </w:r>
    </w:p>
    <w:p w:rsidR="00000000" w:rsidRDefault="00444DD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6"/>
        <w:gridCol w:w="1377"/>
        <w:gridCol w:w="7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использования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разрешенного использования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использования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вида использования 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Запас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12.3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</w:t>
            </w:r>
            <w:r>
              <w:rPr>
                <w:sz w:val="18"/>
                <w:szCs w:val="18"/>
              </w:rPr>
              <w:t xml:space="preserve">шенного строительства, реконструкции объектов капитального строительства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коммунальных услуг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участков: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трансформаторные подстанции не более 150 кв. м;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газорегуляторные пункты от 4 кв. м.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444DD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 или предельная высота зданий, строений, сооружений, минимальные отступы от границ земельных участков, максимальный процент застройки в границах земельного участка не подлежат установлению.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44D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</w:tbl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44DDC">
      <w:pPr>
        <w:pStyle w:val="FORMATTEXT"/>
        <w:ind w:firstLine="568"/>
        <w:jc w:val="both"/>
      </w:pPr>
      <w:r>
        <w:t>2. Условно разрешённые виды и</w:t>
      </w:r>
      <w:r>
        <w:t xml:space="preserve"> параметры использования земельных участков и объектов капитального строительства: нет.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4. Ограничения использования земельных у</w:t>
      </w:r>
      <w:r>
        <w:t>частков и объектов капитального строительства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Номер зоны с особыми условиями использования территории из Единого государственного кадастра недвижимости: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1. 86:03-6.3927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2. 86:03-6.3937 (Зоны с особыми</w:t>
      </w:r>
      <w:r>
        <w:t xml:space="preserve">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3. 86:03-6.3938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4. 86:03-6.3942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5. 86:03-6.3944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6. 86:0</w:t>
      </w:r>
      <w:r>
        <w:t>3-6.3943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7. 86:03-6.3945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lastRenderedPageBreak/>
        <w:t>8. 86:03-6.3946 (Зоны с особыми условиями использования территории),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9. 86:03-6.3133 (Охранная зона инженерных коммуникаци</w:t>
      </w:r>
      <w:r>
        <w:t>й),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ind w:firstLine="568"/>
        <w:jc w:val="both"/>
      </w:pPr>
      <w:r>
        <w:t>10. 86:03-6.1049 (Охранная зона инженерных коммуникаций).</w:t>
      </w:r>
    </w:p>
    <w:p w:rsidR="00000000" w:rsidRDefault="00444DDC">
      <w:pPr>
        <w:pStyle w:val="FORMATTEXT"/>
        <w:ind w:firstLine="568"/>
        <w:jc w:val="both"/>
      </w:pPr>
    </w:p>
    <w:p w:rsidR="00000000" w:rsidRDefault="00444DDC">
      <w:pPr>
        <w:pStyle w:val="FORMATTEXT"/>
        <w:jc w:val="right"/>
      </w:pPr>
      <w:r>
        <w:t>Приложение</w:t>
      </w:r>
    </w:p>
    <w:p w:rsidR="00000000" w:rsidRDefault="00444DDC">
      <w:pPr>
        <w:pStyle w:val="FORMATTEXT"/>
        <w:jc w:val="right"/>
      </w:pPr>
      <w:r>
        <w:t>к Правилам</w:t>
      </w:r>
    </w:p>
    <w:p w:rsidR="00000000" w:rsidRDefault="00444DDC">
      <w:pPr>
        <w:pStyle w:val="FORMATTEXT"/>
        <w:jc w:val="right"/>
      </w:pPr>
    </w:p>
    <w:p w:rsidR="00000000" w:rsidRDefault="00444DDC">
      <w:pPr>
        <w:pStyle w:val="FORMATTEXT"/>
        <w:jc w:val="right"/>
      </w:pPr>
    </w:p>
    <w:p w:rsidR="00000000" w:rsidRDefault="00444DDC">
      <w:pPr>
        <w:pStyle w:val="HEADERTEXT"/>
        <w:rPr>
          <w:b/>
          <w:bCs/>
        </w:rPr>
      </w:pPr>
    </w:p>
    <w:p w:rsidR="00000000" w:rsidRDefault="00444D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Карта градостроительного зонирования* </w:t>
      </w:r>
    </w:p>
    <w:p w:rsidR="00000000" w:rsidRDefault="00444DDC">
      <w:pPr>
        <w:pStyle w:val="FORMATTEXT"/>
      </w:pPr>
      <w:r>
        <w:t>________________</w:t>
      </w:r>
    </w:p>
    <w:p w:rsidR="00000000" w:rsidRDefault="00444DDC">
      <w:pPr>
        <w:pStyle w:val="FORMATTEXT"/>
      </w:pPr>
      <w:r>
        <w:t xml:space="preserve">     * Рисунок не приводится. - Примечание изготовителя базы данных. </w:t>
      </w:r>
    </w:p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"kodeks://link/d?nd=423928078"\o"’’Об утверждении правил землепользования и застройки сельского поселения Русскинская (с изменениями на: 26 апреля 2022 года)’’</w:instrText>
      </w:r>
    </w:p>
    <w:p w:rsidR="00000000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Решение Думы Сургутского района Ханты-Мансийского автономного округа - Югры от 30.09.</w:instrText>
      </w:r>
      <w:r>
        <w:rPr>
          <w:rFonts w:ascii="Arial, sans-serif" w:hAnsi="Arial, sans-serif"/>
          <w:sz w:val="24"/>
          <w:szCs w:val="24"/>
        </w:rPr>
        <w:instrText>2009 N 493</w:instrText>
      </w:r>
    </w:p>
    <w:p w:rsidR="00444DDC" w:rsidRDefault="00444D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редакция"</w:instrText>
      </w:r>
      <w:r w:rsidR="00374689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правил землепользования и застройки сельского поселения Русскинская (с изменениями на: 26 апреля 2022 года)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444DDC">
      <w:headerReference w:type="default" r:id="rId6"/>
      <w:footerReference w:type="default" r:id="rId7"/>
      <w:type w:val="continuous"/>
      <w:pgSz w:w="11907" w:h="16840"/>
      <w:pgMar w:top="850" w:right="567" w:bottom="1134" w:left="56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DC" w:rsidRDefault="00444DDC">
      <w:pPr>
        <w:spacing w:after="0" w:line="240" w:lineRule="auto"/>
      </w:pPr>
      <w:r>
        <w:separator/>
      </w:r>
    </w:p>
  </w:endnote>
  <w:endnote w:type="continuationSeparator" w:id="0">
    <w:p w:rsidR="00444DDC" w:rsidRDefault="0044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44DDC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Документ с изменениями и дополнениями (</w:t>
    </w:r>
    <w:hyperlink r:id="rId1" w:tooltip="Открыть окно сравнения с предыдущей редакцией" w:history="1">
      <w:r>
        <w:rPr>
          <w:rFonts w:cs="Arial, sans-serif"/>
          <w:color w:val="0000FF"/>
          <w:u w:val="single"/>
        </w:rPr>
        <w:t xml:space="preserve">новая редакция </w:t>
      </w:r>
    </w:hyperlink>
    <w:r>
      <w:rPr>
        <w:rFonts w:cs="Arial, sans-serif"/>
      </w:rPr>
      <w:t>)</w:t>
    </w:r>
  </w:p>
  <w:p w:rsidR="00000000" w:rsidRDefault="00444DDC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DC" w:rsidRDefault="00444DDC">
      <w:pPr>
        <w:spacing w:after="0" w:line="240" w:lineRule="auto"/>
      </w:pPr>
      <w:r>
        <w:separator/>
      </w:r>
    </w:p>
  </w:footnote>
  <w:footnote w:type="continuationSeparator" w:id="0">
    <w:p w:rsidR="00444DDC" w:rsidRDefault="0044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44DDC">
    <w:pPr>
      <w:pStyle w:val="COLTOP"/>
      <w:rPr>
        <w:rFonts w:cs="Arial, sans-serif"/>
      </w:rPr>
    </w:pPr>
    <w:r>
      <w:rPr>
        <w:rFonts w:cs="Arial, sans-serif"/>
      </w:rPr>
      <w:t>Об утверждении правил землепользования и застройки сельского поселения Русскинская (с изменениями на: 26 апреля 2022 года)</w:t>
    </w:r>
  </w:p>
  <w:p w:rsidR="00000000" w:rsidRDefault="00444DDC">
    <w:pPr>
      <w:pStyle w:val="COLTOP"/>
    </w:pPr>
    <w:r>
      <w:rPr>
        <w:rFonts w:cs="Arial, sans-serif"/>
        <w:i/>
        <w:iCs/>
      </w:rPr>
      <w:t>Решение</w:t>
    </w:r>
    <w:r>
      <w:rPr>
        <w:rFonts w:cs="Arial, sans-serif"/>
        <w:i/>
        <w:iCs/>
      </w:rPr>
      <w:t xml:space="preserve"> Думы Сургутского района Ханты-Мансийского автономного округа - Югры от 30.09.2009 N 493</w:t>
    </w:r>
  </w:p>
  <w:p w:rsidR="00000000" w:rsidRDefault="00444DDC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89"/>
    <w:rsid w:val="00374689"/>
    <w:rsid w:val="0044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7578D9-6DDD-4F35-B89A-336B29CE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24526</Words>
  <Characters>139801</Characters>
  <Application>Microsoft Office Word</Application>
  <DocSecurity>0</DocSecurity>
  <Lines>1165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правил землепользования и застройки сельского поселения Русскинская (с изменениями на: 26 апреля 2022 года) </vt:lpstr>
    </vt:vector>
  </TitlesOfParts>
  <Company/>
  <LinksUpToDate>false</LinksUpToDate>
  <CharactersWithSpaces>164000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землепользования и застройки сельского поселения Русскинская (с изменениями на: 26 апреля 2022 года)</dc:title>
  <dc:subject/>
  <dc:creator>1</dc:creator>
  <cp:keywords/>
  <dc:description/>
  <cp:lastModifiedBy>1</cp:lastModifiedBy>
  <cp:revision>3</cp:revision>
  <dcterms:created xsi:type="dcterms:W3CDTF">2022-07-05T10:29:00Z</dcterms:created>
  <dcterms:modified xsi:type="dcterms:W3CDTF">2022-07-05T10:29:00Z</dcterms:modified>
</cp:coreProperties>
</file>