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AE" w:rsidRDefault="00AF06AE" w:rsidP="00AF06AE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 xml:space="preserve">25 марта 2023 года в Сургутском районе запланировано проведение </w:t>
      </w:r>
      <w:r w:rsidRPr="00035EE0">
        <w:rPr>
          <w:sz w:val="28"/>
          <w:szCs w:val="26"/>
        </w:rPr>
        <w:t xml:space="preserve">районного </w:t>
      </w:r>
      <w:r>
        <w:rPr>
          <w:sz w:val="28"/>
          <w:szCs w:val="26"/>
        </w:rPr>
        <w:t xml:space="preserve">спортивного </w:t>
      </w:r>
      <w:r w:rsidRPr="00035EE0">
        <w:rPr>
          <w:sz w:val="28"/>
          <w:szCs w:val="26"/>
        </w:rPr>
        <w:t>проекта «Снежный бой»</w:t>
      </w:r>
      <w:r>
        <w:rPr>
          <w:sz w:val="28"/>
          <w:szCs w:val="26"/>
        </w:rPr>
        <w:t xml:space="preserve"> (далее – Проект). </w:t>
      </w:r>
    </w:p>
    <w:p w:rsidR="00622842" w:rsidRDefault="00AF06AE" w:rsidP="00AF06AE">
      <w:pPr>
        <w:rPr>
          <w:sz w:val="28"/>
          <w:szCs w:val="26"/>
        </w:rPr>
      </w:pPr>
      <w:r>
        <w:rPr>
          <w:sz w:val="28"/>
          <w:szCs w:val="26"/>
        </w:rPr>
        <w:t>Целью Проекта является</w:t>
      </w:r>
      <w:r w:rsidRPr="00DA7056">
        <w:rPr>
          <w:sz w:val="28"/>
          <w:szCs w:val="26"/>
        </w:rPr>
        <w:t xml:space="preserve"> укрепление здоровья и популяризация здорового образа жизни у молодёжи Сургутского района</w:t>
      </w:r>
      <w:r>
        <w:rPr>
          <w:sz w:val="28"/>
          <w:szCs w:val="26"/>
        </w:rPr>
        <w:t xml:space="preserve">. </w:t>
      </w:r>
    </w:p>
    <w:p w:rsidR="00AF06AE" w:rsidRPr="00704845" w:rsidRDefault="00AF06AE" w:rsidP="00AF06AE">
      <w:pPr>
        <w:jc w:val="center"/>
        <w:rPr>
          <w:b/>
          <w:bCs/>
          <w:sz w:val="28"/>
          <w:szCs w:val="28"/>
        </w:rPr>
      </w:pPr>
      <w:r w:rsidRPr="00704845">
        <w:rPr>
          <w:b/>
          <w:bCs/>
          <w:sz w:val="28"/>
          <w:szCs w:val="28"/>
        </w:rPr>
        <w:t xml:space="preserve">ПОЛОЖЕНИЕ </w:t>
      </w:r>
    </w:p>
    <w:p w:rsidR="00AF06AE" w:rsidRPr="00704845" w:rsidRDefault="00AF06AE" w:rsidP="00AF06AE">
      <w:pPr>
        <w:jc w:val="center"/>
        <w:rPr>
          <w:b/>
          <w:bCs/>
          <w:sz w:val="28"/>
          <w:szCs w:val="28"/>
        </w:rPr>
      </w:pPr>
      <w:r w:rsidRPr="00704845">
        <w:rPr>
          <w:b/>
          <w:bCs/>
          <w:sz w:val="28"/>
          <w:szCs w:val="28"/>
        </w:rPr>
        <w:t xml:space="preserve">о проведении районного спортивного проекта </w:t>
      </w:r>
      <w:bookmarkStart w:id="0" w:name="_Hlk124168031"/>
      <w:r w:rsidRPr="00704845">
        <w:rPr>
          <w:b/>
          <w:bCs/>
          <w:sz w:val="28"/>
          <w:szCs w:val="28"/>
        </w:rPr>
        <w:t xml:space="preserve">«Снежный бой» </w:t>
      </w:r>
    </w:p>
    <w:p w:rsidR="00AF06AE" w:rsidRPr="00704845" w:rsidRDefault="00AF06AE" w:rsidP="00AF06AE">
      <w:pPr>
        <w:jc w:val="center"/>
        <w:rPr>
          <w:b/>
          <w:bCs/>
          <w:sz w:val="28"/>
          <w:szCs w:val="28"/>
        </w:rPr>
      </w:pPr>
      <w:r w:rsidRPr="00704845">
        <w:rPr>
          <w:b/>
          <w:bCs/>
          <w:sz w:val="28"/>
          <w:szCs w:val="28"/>
        </w:rPr>
        <w:t>для молодёжи Сургутского района</w:t>
      </w:r>
      <w:bookmarkEnd w:id="0"/>
    </w:p>
    <w:p w:rsidR="00AF06AE" w:rsidRPr="00704845" w:rsidRDefault="00AF06AE" w:rsidP="00AF06A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06AE" w:rsidRPr="00704845" w:rsidRDefault="00AF06AE" w:rsidP="00AF06A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04845">
        <w:rPr>
          <w:b/>
          <w:bCs/>
          <w:color w:val="000000"/>
          <w:sz w:val="28"/>
          <w:szCs w:val="28"/>
        </w:rPr>
        <w:t>Общие положения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Настоящее Положение определяет цель, задачи, </w:t>
      </w:r>
      <w:r w:rsidRPr="00704845">
        <w:rPr>
          <w:sz w:val="28"/>
          <w:szCs w:val="28"/>
        </w:rPr>
        <w:t>условия и порядок проведения</w:t>
      </w:r>
      <w:r w:rsidRPr="00704845">
        <w:rPr>
          <w:rFonts w:eastAsia="Calibri"/>
          <w:sz w:val="28"/>
          <w:szCs w:val="28"/>
        </w:rPr>
        <w:t xml:space="preserve"> спортивного проекта «Снежный бой» для молодёжи Сургутского района (далее </w:t>
      </w:r>
      <w:r w:rsidRPr="00704845">
        <w:rPr>
          <w:sz w:val="28"/>
          <w:szCs w:val="28"/>
        </w:rPr>
        <w:t xml:space="preserve">– </w:t>
      </w:r>
      <w:r w:rsidRPr="00704845">
        <w:rPr>
          <w:rFonts w:eastAsia="Calibri"/>
          <w:sz w:val="28"/>
          <w:szCs w:val="28"/>
        </w:rPr>
        <w:t>Проект).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704845">
        <w:rPr>
          <w:rFonts w:eastAsia="Calibri"/>
          <w:sz w:val="28"/>
          <w:szCs w:val="28"/>
        </w:rPr>
        <w:t xml:space="preserve"> Организаторами Проекта являются </w:t>
      </w:r>
      <w:r w:rsidRPr="00704845">
        <w:rPr>
          <w:rFonts w:eastAsia="SimSun"/>
          <w:sz w:val="28"/>
          <w:szCs w:val="28"/>
          <w:lang w:eastAsia="ar-SA"/>
        </w:rPr>
        <w:t>управление молодёжной политики и реализации социальных инициатив администрации Сургутского района, муниципальное автономное учреждение Сургутского района «Районный молодёжный центр» (далее – МАУ «РМЦ»).</w:t>
      </w:r>
    </w:p>
    <w:p w:rsidR="00AF06AE" w:rsidRPr="00704845" w:rsidRDefault="00AF06AE" w:rsidP="00AF06A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704845">
        <w:rPr>
          <w:b/>
          <w:bCs/>
          <w:sz w:val="28"/>
          <w:szCs w:val="28"/>
        </w:rPr>
        <w:t>Цели и задачи Проекта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04845">
        <w:rPr>
          <w:bCs/>
          <w:sz w:val="28"/>
          <w:szCs w:val="28"/>
        </w:rPr>
        <w:t xml:space="preserve"> Целью Проекта является: </w:t>
      </w:r>
      <w:r w:rsidRPr="00704845">
        <w:rPr>
          <w:color w:val="000000"/>
          <w:sz w:val="28"/>
          <w:szCs w:val="28"/>
        </w:rPr>
        <w:t xml:space="preserve">укрепление здоровья и популяризация здорового образа жизни у молодёжи Сургутского района. 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04845">
        <w:rPr>
          <w:bCs/>
          <w:sz w:val="28"/>
          <w:szCs w:val="28"/>
        </w:rPr>
        <w:t xml:space="preserve"> Задачи Проекта:</w:t>
      </w:r>
    </w:p>
    <w:p w:rsidR="00AF06AE" w:rsidRPr="00704845" w:rsidRDefault="00AF06AE" w:rsidP="00AF06AE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04845">
        <w:rPr>
          <w:color w:val="000000"/>
          <w:sz w:val="28"/>
          <w:szCs w:val="28"/>
        </w:rPr>
        <w:t xml:space="preserve">- повышение уровня тактического и технического мастерства участников; </w:t>
      </w:r>
    </w:p>
    <w:p w:rsidR="00AF06AE" w:rsidRPr="00704845" w:rsidRDefault="00AF06AE" w:rsidP="00AF06AE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04845">
        <w:rPr>
          <w:sz w:val="28"/>
          <w:szCs w:val="28"/>
        </w:rPr>
        <w:t>- выявления сильнейших команд по результатам;</w:t>
      </w:r>
    </w:p>
    <w:p w:rsidR="00AF06AE" w:rsidRPr="00704845" w:rsidRDefault="00AF06AE" w:rsidP="00AF06AE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04845">
        <w:rPr>
          <w:color w:val="000000"/>
          <w:sz w:val="28"/>
          <w:szCs w:val="28"/>
        </w:rPr>
        <w:t>- организация досуга и популяризация активного отдыха среди молодежи;</w:t>
      </w:r>
    </w:p>
    <w:p w:rsidR="00AF06AE" w:rsidRPr="00704845" w:rsidRDefault="00AF06AE" w:rsidP="00AF06AE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04845">
        <w:rPr>
          <w:color w:val="000000"/>
          <w:sz w:val="28"/>
          <w:szCs w:val="28"/>
          <w:shd w:val="clear" w:color="auto" w:fill="FFFFFF"/>
        </w:rPr>
        <w:t>- профилактика негативных явлений в молодежной среде.</w:t>
      </w:r>
    </w:p>
    <w:p w:rsidR="00AF06AE" w:rsidRPr="00704845" w:rsidRDefault="00AF06AE" w:rsidP="00AF06AE">
      <w:pPr>
        <w:tabs>
          <w:tab w:val="left" w:pos="284"/>
          <w:tab w:val="left" w:pos="426"/>
          <w:tab w:val="left" w:pos="851"/>
        </w:tabs>
        <w:contextualSpacing/>
        <w:jc w:val="both"/>
        <w:rPr>
          <w:color w:val="000000"/>
          <w:sz w:val="28"/>
          <w:szCs w:val="28"/>
        </w:rPr>
      </w:pPr>
    </w:p>
    <w:p w:rsidR="00AF06AE" w:rsidRPr="00704845" w:rsidRDefault="00AF06AE" w:rsidP="00AF06A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 w:rsidRPr="00704845">
        <w:rPr>
          <w:b/>
          <w:bCs/>
          <w:sz w:val="28"/>
          <w:szCs w:val="28"/>
        </w:rPr>
        <w:t>Организационный комитет Проекта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704845">
        <w:rPr>
          <w:rFonts w:eastAsia="SimSun"/>
          <w:sz w:val="28"/>
          <w:szCs w:val="28"/>
          <w:lang w:eastAsia="ar-SA"/>
        </w:rPr>
        <w:t xml:space="preserve"> Организационный комитет (далее – Оргкомитет) занимается подготовкой и проведением Проекта, сформированный из числа представителей организаторов Проекта.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704845">
        <w:rPr>
          <w:rFonts w:eastAsia="SimSun"/>
          <w:sz w:val="28"/>
          <w:szCs w:val="28"/>
          <w:lang w:eastAsia="ar-SA"/>
        </w:rPr>
        <w:t xml:space="preserve"> Оргкомитет осуществляет следующие функции: </w:t>
      </w:r>
    </w:p>
    <w:p w:rsidR="00AF06AE" w:rsidRPr="00704845" w:rsidRDefault="00AF06AE" w:rsidP="00AF06AE">
      <w:pPr>
        <w:tabs>
          <w:tab w:val="left" w:pos="993"/>
        </w:tabs>
        <w:suppressAutoHyphens/>
        <w:ind w:left="709"/>
        <w:jc w:val="both"/>
        <w:rPr>
          <w:rFonts w:eastAsia="SimSun"/>
          <w:sz w:val="28"/>
          <w:szCs w:val="28"/>
          <w:lang w:eastAsia="ar-SA"/>
        </w:rPr>
      </w:pPr>
      <w:r w:rsidRPr="00704845">
        <w:rPr>
          <w:rFonts w:eastAsia="SimSun"/>
          <w:sz w:val="28"/>
          <w:szCs w:val="28"/>
          <w:lang w:eastAsia="ar-SA"/>
        </w:rPr>
        <w:t>- разрабатывает программу Проекта;</w:t>
      </w:r>
    </w:p>
    <w:p w:rsidR="00AF06AE" w:rsidRPr="00704845" w:rsidRDefault="00AF06AE" w:rsidP="00AF06AE">
      <w:pPr>
        <w:tabs>
          <w:tab w:val="left" w:pos="993"/>
        </w:tabs>
        <w:suppressAutoHyphens/>
        <w:ind w:left="709"/>
        <w:jc w:val="both"/>
        <w:rPr>
          <w:rFonts w:eastAsia="SimSun"/>
          <w:sz w:val="28"/>
          <w:szCs w:val="28"/>
          <w:lang w:eastAsia="ar-SA"/>
        </w:rPr>
      </w:pPr>
      <w:r w:rsidRPr="00704845">
        <w:rPr>
          <w:rFonts w:eastAsia="SimSun"/>
          <w:sz w:val="28"/>
          <w:szCs w:val="28"/>
          <w:lang w:eastAsia="ar-SA"/>
        </w:rPr>
        <w:t>- оставляет право на изменение положения данного Проекта;</w:t>
      </w:r>
    </w:p>
    <w:p w:rsidR="00AF06AE" w:rsidRPr="00704845" w:rsidRDefault="00AF06AE" w:rsidP="00AF06AE">
      <w:pPr>
        <w:tabs>
          <w:tab w:val="left" w:pos="993"/>
        </w:tabs>
        <w:suppressAutoHyphens/>
        <w:ind w:left="709"/>
        <w:jc w:val="both"/>
        <w:rPr>
          <w:rFonts w:eastAsia="SimSun"/>
          <w:sz w:val="28"/>
          <w:szCs w:val="28"/>
          <w:lang w:eastAsia="ar-SA"/>
        </w:rPr>
      </w:pPr>
      <w:r w:rsidRPr="00704845">
        <w:rPr>
          <w:rFonts w:eastAsia="SimSun"/>
          <w:sz w:val="28"/>
          <w:szCs w:val="28"/>
          <w:lang w:eastAsia="ar-SA"/>
        </w:rPr>
        <w:lastRenderedPageBreak/>
        <w:t>- решает общие вопросы организационного и технического обеспечения;</w:t>
      </w:r>
    </w:p>
    <w:p w:rsidR="00AF06AE" w:rsidRPr="00704845" w:rsidRDefault="00AF06AE" w:rsidP="00AF06AE">
      <w:pPr>
        <w:tabs>
          <w:tab w:val="left" w:pos="993"/>
        </w:tabs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04845">
        <w:rPr>
          <w:rFonts w:eastAsia="SimSun"/>
          <w:sz w:val="28"/>
          <w:szCs w:val="28"/>
          <w:lang w:eastAsia="ar-SA"/>
        </w:rPr>
        <w:t xml:space="preserve">- </w:t>
      </w:r>
      <w:r w:rsidRPr="00704845">
        <w:rPr>
          <w:color w:val="000000"/>
          <w:sz w:val="28"/>
          <w:szCs w:val="28"/>
        </w:rPr>
        <w:t>готовит материалы для освещения Проекта в средствах массовой информации и в сети интернет.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851"/>
          <w:tab w:val="num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ar-SA" w:bidi="ru-RU"/>
        </w:rPr>
      </w:pPr>
      <w:r w:rsidRPr="00704845">
        <w:rPr>
          <w:rFonts w:eastAsia="SimSun"/>
          <w:sz w:val="28"/>
          <w:szCs w:val="28"/>
          <w:lang w:eastAsia="ar-SA" w:bidi="ru-RU"/>
        </w:rPr>
        <w:t xml:space="preserve"> Оргкомитет имеет право:</w:t>
      </w:r>
    </w:p>
    <w:p w:rsidR="00AF06AE" w:rsidRPr="00704845" w:rsidRDefault="00AF06AE" w:rsidP="00AF06AE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eastAsia="ar-SA" w:bidi="ru-RU"/>
        </w:rPr>
      </w:pPr>
      <w:r w:rsidRPr="00704845">
        <w:rPr>
          <w:rFonts w:eastAsia="SimSun"/>
          <w:sz w:val="28"/>
          <w:szCs w:val="28"/>
          <w:lang w:eastAsia="ar-SA" w:bidi="ru-RU"/>
        </w:rPr>
        <w:t>- привлекать экспертов к организации и проведению Проекта;</w:t>
      </w:r>
    </w:p>
    <w:p w:rsidR="00AF06AE" w:rsidRPr="00704845" w:rsidRDefault="00AF06AE" w:rsidP="00AF06AE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eastAsia="ar-SA" w:bidi="ru-RU"/>
        </w:rPr>
      </w:pPr>
      <w:r w:rsidRPr="00704845">
        <w:rPr>
          <w:rFonts w:eastAsia="SimSun"/>
          <w:sz w:val="28"/>
          <w:szCs w:val="28"/>
          <w:lang w:eastAsia="ar-SA" w:bidi="ru-RU"/>
        </w:rPr>
        <w:t>- привлекать партнёров к организации и проведению Проекта;</w:t>
      </w:r>
    </w:p>
    <w:p w:rsidR="00AF06AE" w:rsidRPr="00704845" w:rsidRDefault="00AF06AE" w:rsidP="00AF06AE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eastAsia="ar-SA" w:bidi="ru-RU"/>
        </w:rPr>
      </w:pPr>
      <w:r w:rsidRPr="00704845">
        <w:rPr>
          <w:rFonts w:eastAsia="SimSun"/>
          <w:sz w:val="28"/>
          <w:szCs w:val="28"/>
          <w:lang w:eastAsia="ar-SA" w:bidi="ru-RU"/>
        </w:rPr>
        <w:t xml:space="preserve">- </w:t>
      </w:r>
      <w:r w:rsidRPr="00704845">
        <w:rPr>
          <w:color w:val="000000"/>
          <w:sz w:val="28"/>
          <w:szCs w:val="28"/>
        </w:rPr>
        <w:t>вносить изменения в настоящее Положение и программу Проекта.</w:t>
      </w:r>
    </w:p>
    <w:p w:rsidR="00AF06AE" w:rsidRPr="00704845" w:rsidRDefault="00AF06AE" w:rsidP="00AF06AE">
      <w:pPr>
        <w:suppressAutoHyphens/>
        <w:ind w:left="1004"/>
        <w:jc w:val="both"/>
        <w:rPr>
          <w:rFonts w:eastAsia="SimSun"/>
          <w:sz w:val="28"/>
          <w:szCs w:val="28"/>
          <w:lang w:eastAsia="ar-SA" w:bidi="ru-RU"/>
        </w:rPr>
      </w:pPr>
    </w:p>
    <w:p w:rsidR="00AF06AE" w:rsidRPr="00704845" w:rsidRDefault="00AF06AE" w:rsidP="00AF06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704845">
        <w:rPr>
          <w:rFonts w:eastAsia="Calibri"/>
          <w:b/>
          <w:color w:val="000000"/>
          <w:sz w:val="28"/>
          <w:szCs w:val="28"/>
        </w:rPr>
        <w:t>Сроки проведения и условия участия к участникам Проекта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704845">
        <w:rPr>
          <w:bCs/>
          <w:sz w:val="28"/>
          <w:szCs w:val="28"/>
        </w:rPr>
        <w:t xml:space="preserve"> В Проекте принимают участие граждане Российской Федерации в возрасте от 18 до 35 лет, молодёжь Сургутского района.  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04845">
        <w:rPr>
          <w:bCs/>
          <w:color w:val="000000"/>
          <w:sz w:val="28"/>
          <w:szCs w:val="28"/>
        </w:rPr>
        <w:t xml:space="preserve"> К участию допускаются команды по 5 человек. Состав команды: 3 нападающих и 2 защитника.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04845">
        <w:rPr>
          <w:bCs/>
          <w:color w:val="000000"/>
          <w:sz w:val="28"/>
          <w:szCs w:val="28"/>
        </w:rPr>
        <w:t xml:space="preserve"> Для участия в Проекте участникам необходимо заполнить «ЗАЯВЛЕНИЕ ОБ ОТКАЗЕ ОТ ПРЕТЕНЗИЙ / ОСВОБОЖДЕНИИ ОТ ОТВЕТСТВЕННОСТИ» (Приложение № 1).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04845">
        <w:rPr>
          <w:rFonts w:eastAsia="Calibri"/>
          <w:color w:val="000000"/>
          <w:sz w:val="28"/>
          <w:szCs w:val="28"/>
        </w:rPr>
        <w:t xml:space="preserve"> Проект </w:t>
      </w:r>
      <w:r w:rsidRPr="00704845">
        <w:rPr>
          <w:bCs/>
          <w:color w:val="000000"/>
          <w:sz w:val="28"/>
          <w:szCs w:val="28"/>
        </w:rPr>
        <w:t>состоится 25 марта 2023 года в 12.00 на территории Сургутского района по адресу поселок городского типа Барсово, улица Сосновый Бор, дом 35А (лыжная база Барсово).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color w:val="000000"/>
          <w:spacing w:val="1"/>
          <w:sz w:val="28"/>
          <w:szCs w:val="28"/>
          <w:shd w:val="clear" w:color="auto" w:fill="FFFFFF"/>
        </w:rPr>
        <w:t xml:space="preserve"> В соответствии с информационным письмом управления молодёжной политики и реализации социальных инициатив администрации Сургутского района, в срок до 20 марта 2023 участники Проекта заполняют заявку на участие: </w:t>
      </w:r>
      <w:hyperlink r:id="rId5" w:history="1">
        <w:r w:rsidRPr="00704845">
          <w:rPr>
            <w:color w:val="0070C0"/>
            <w:spacing w:val="1"/>
            <w:sz w:val="28"/>
            <w:szCs w:val="28"/>
            <w:shd w:val="clear" w:color="auto" w:fill="FFFFFF"/>
          </w:rPr>
          <w:t>https://forms.yandex.ru/u/63bbee425056908fdc28929d/</w:t>
        </w:r>
      </w:hyperlink>
      <w:r w:rsidRPr="00704845">
        <w:rPr>
          <w:color w:val="000000"/>
          <w:spacing w:val="1"/>
          <w:sz w:val="28"/>
          <w:szCs w:val="28"/>
          <w:shd w:val="clear" w:color="auto" w:fill="FFFFFF"/>
        </w:rPr>
        <w:t xml:space="preserve">.  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Награждение участников. По итогам Проекта участники занявшие призовые места будут награждены памятными сувенирами. </w:t>
      </w:r>
    </w:p>
    <w:p w:rsidR="00AF06AE" w:rsidRPr="00704845" w:rsidRDefault="00AF06AE" w:rsidP="00AF06AE">
      <w:pPr>
        <w:ind w:left="709"/>
        <w:contextualSpacing/>
        <w:jc w:val="both"/>
        <w:rPr>
          <w:rFonts w:eastAsia="Calibri"/>
          <w:b/>
          <w:sz w:val="28"/>
          <w:szCs w:val="28"/>
        </w:rPr>
      </w:pPr>
    </w:p>
    <w:p w:rsidR="00AF06AE" w:rsidRPr="00704845" w:rsidRDefault="00AF06AE" w:rsidP="00AF06A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eastAsia="Calibri"/>
          <w:b/>
          <w:sz w:val="28"/>
          <w:szCs w:val="28"/>
        </w:rPr>
      </w:pPr>
      <w:r w:rsidRPr="00704845">
        <w:rPr>
          <w:rFonts w:eastAsia="Calibri"/>
          <w:b/>
          <w:sz w:val="28"/>
          <w:szCs w:val="28"/>
        </w:rPr>
        <w:t>Правила Проекта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Проект состоит из серии игр;    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Одна игра состоит из трех боев, продолжительностью 3 минуты каждый. Вслучае победы одной из команд 2 раза подряд, игра, считается выигранной этойкомандой.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Нападающие могут играть только перед линией обороны. В случае заступаза свою линию обороны игрок выбывает из боя.Защитники могут перемещаться по всей площадке. Они передаютнападающим снежки.Не более чем 2 игрока одной команды могут одновременно пересекатьцентральную линию или стоять на чужой половине поля. В случае </w:t>
      </w:r>
      <w:r w:rsidRPr="00704845">
        <w:rPr>
          <w:rFonts w:eastAsia="Calibri"/>
          <w:sz w:val="28"/>
          <w:szCs w:val="28"/>
        </w:rPr>
        <w:lastRenderedPageBreak/>
        <w:t>нарушенияданного условия команде, игроки которой переступили центральную линию поля(находящиеся в поле противника в количестве более 2 человек) засчитываетсяпоражение в текущем бое.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Задачами команды могут быть захват флага противника или сохранениечисленного преимущества перед другой командой к концу боя, уменьшениечисленности игроков команды-противника.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Команды при помощи жеребьевки делятся на группы.Каждая команда проходит отбор внутри своей группы. В финал выходят не более3 команд, с наибольшим количеством набранных баллов. Полуфинал проводитсяпо олимпийской системе, т.е. на выбывание команд.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Система выставления баллов:</w:t>
      </w:r>
    </w:p>
    <w:p w:rsidR="00AF06AE" w:rsidRPr="00704845" w:rsidRDefault="00AF06AE" w:rsidP="00AF06AE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- команда, захватившая флаг – 7 баллов, команда, у которой захватили флаг, получает 0 баллов. </w:t>
      </w:r>
    </w:p>
    <w:p w:rsidR="00AF06AE" w:rsidRPr="00704845" w:rsidRDefault="00AF06AE" w:rsidP="00AF06AE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rFonts w:eastAsia="Calibri"/>
          <w:sz w:val="28"/>
          <w:szCs w:val="28"/>
        </w:rPr>
        <w:t>- в случае если все игроки одной из команд удалены – то команде, оставшейся на поле (независимо от количества игроков, оставшихся на поле) начисляется 6 баллов, а удаленной команде – 0.</w:t>
      </w:r>
    </w:p>
    <w:p w:rsidR="00AF06AE" w:rsidRPr="00704845" w:rsidRDefault="00AF06AE" w:rsidP="00AF06AE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- в случае если ни одна из команд не захватила флаг на момент истечения времени боя – обеим командам начисляется баллы по количеству оставшихся игроков.  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Оборудование:</w:t>
      </w:r>
    </w:p>
    <w:p w:rsidR="00AF06AE" w:rsidRPr="00704845" w:rsidRDefault="00AF06AE" w:rsidP="00AF06AE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rFonts w:eastAsia="Calibri"/>
          <w:sz w:val="28"/>
          <w:szCs w:val="28"/>
        </w:rPr>
        <w:t>-  каждая команда должна подготовить 50 снежков для каждого боя, то есть 150 снежков на игру.</w:t>
      </w:r>
    </w:p>
    <w:p w:rsidR="00AF06AE" w:rsidRPr="00704845" w:rsidRDefault="00AF06AE" w:rsidP="00AF06AE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rFonts w:eastAsia="Calibri"/>
          <w:sz w:val="28"/>
          <w:szCs w:val="28"/>
        </w:rPr>
        <w:t>- одежда участников должна соответствовать температуре воздуха на время проведения игры, быть теплой, удобной и непромокаемой. При себе иметь головной убор, варежки или перчатки.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 xml:space="preserve"> Игровая площадка:</w:t>
      </w:r>
    </w:p>
    <w:p w:rsidR="00AF06AE" w:rsidRPr="00704845" w:rsidRDefault="00AF06AE" w:rsidP="00AF06A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704845">
        <w:rPr>
          <w:rFonts w:eastAsia="Calibri"/>
          <w:sz w:val="28"/>
          <w:szCs w:val="28"/>
        </w:rPr>
        <w:t>-игры проводятся на площадке 36 м длинной и 10 м шириной. На каждой половине поля находится 1 замок и 2 крепости, а также дополнительная крепость на середине центральной линии.</w:t>
      </w:r>
    </w:p>
    <w:p w:rsidR="00AF06AE" w:rsidRPr="00704845" w:rsidRDefault="00AF06AE" w:rsidP="00AF06AE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06AE" w:rsidRPr="00704845" w:rsidRDefault="00AF06AE" w:rsidP="00AF06A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eastAsia="Calibri"/>
          <w:sz w:val="28"/>
          <w:szCs w:val="28"/>
        </w:rPr>
      </w:pPr>
      <w:r w:rsidRPr="00704845">
        <w:rPr>
          <w:rFonts w:eastAsia="Calibri"/>
          <w:b/>
          <w:bCs/>
          <w:sz w:val="28"/>
          <w:szCs w:val="28"/>
        </w:rPr>
        <w:t xml:space="preserve"> Финансирование 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04845">
        <w:rPr>
          <w:sz w:val="28"/>
          <w:szCs w:val="28"/>
        </w:rPr>
        <w:t xml:space="preserve"> Расходы, связанные с организацией и проведением Проекта, осуществляются за счёт средств МАУ «Районный молодёжный центр». </w:t>
      </w:r>
    </w:p>
    <w:p w:rsidR="00AF06AE" w:rsidRPr="00704845" w:rsidRDefault="00AF06AE" w:rsidP="00AF06A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F06AE" w:rsidRPr="00704845" w:rsidRDefault="00AF06AE" w:rsidP="00AF06A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704845">
        <w:rPr>
          <w:b/>
          <w:color w:val="000000"/>
          <w:sz w:val="28"/>
          <w:szCs w:val="28"/>
        </w:rPr>
        <w:t>Контактная информация</w:t>
      </w:r>
    </w:p>
    <w:p w:rsidR="00AF06AE" w:rsidRPr="00704845" w:rsidRDefault="00AF06AE" w:rsidP="00AF06A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704845">
        <w:rPr>
          <w:color w:val="000000"/>
          <w:sz w:val="28"/>
          <w:szCs w:val="28"/>
        </w:rPr>
        <w:t xml:space="preserve"> МАУ «Районный молодёжный центр»: г. п. Белый Яр, микрорайон 1, строение 8, кабинет 7, +7 (3462) 55 07 18, e-mail: </w:t>
      </w:r>
      <w:hyperlink r:id="rId6" w:history="1">
        <w:r w:rsidRPr="00704845">
          <w:rPr>
            <w:color w:val="4472C4"/>
            <w:sz w:val="28"/>
            <w:szCs w:val="28"/>
          </w:rPr>
          <w:t>rmc-mp@mail.ru</w:t>
        </w:r>
      </w:hyperlink>
      <w:r w:rsidRPr="00704845">
        <w:rPr>
          <w:sz w:val="28"/>
          <w:szCs w:val="28"/>
        </w:rPr>
        <w:t>.</w:t>
      </w:r>
    </w:p>
    <w:p w:rsidR="00AF06AE" w:rsidRPr="00704845" w:rsidRDefault="00AF06AE" w:rsidP="00AF06A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4845">
        <w:rPr>
          <w:color w:val="000000"/>
          <w:sz w:val="28"/>
          <w:szCs w:val="28"/>
        </w:rPr>
        <w:lastRenderedPageBreak/>
        <w:t xml:space="preserve">- Латышев Андрей Владимирович, </w:t>
      </w:r>
      <w:r w:rsidRPr="00704845">
        <w:rPr>
          <w:sz w:val="28"/>
          <w:szCs w:val="28"/>
        </w:rPr>
        <w:t>начальник отдела реализации основных направлений молодёжной политики МАУ «Районный молодёжный</w:t>
      </w:r>
      <w:r w:rsidRPr="00704845">
        <w:rPr>
          <w:color w:val="000000"/>
          <w:sz w:val="28"/>
          <w:szCs w:val="28"/>
        </w:rPr>
        <w:t xml:space="preserve"> центр», +7 (3462) 55 07 18;</w:t>
      </w:r>
    </w:p>
    <w:p w:rsidR="00AF06AE" w:rsidRPr="00704845" w:rsidRDefault="00AF06AE" w:rsidP="00AF06A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04845">
        <w:rPr>
          <w:color w:val="000000"/>
          <w:sz w:val="28"/>
          <w:szCs w:val="28"/>
        </w:rPr>
        <w:t>- Пронькин Илья Викторович, специалист по работе с молодёжью отдела реализации основных направлений молодёжной политики МАУ «Районный молодёжный центр», +7 (3462) 55 07 18.</w:t>
      </w:r>
    </w:p>
    <w:p w:rsidR="00AF06AE" w:rsidRPr="00704845" w:rsidRDefault="00AF06AE" w:rsidP="00AF06AE">
      <w:pPr>
        <w:ind w:firstLine="709"/>
        <w:jc w:val="both"/>
        <w:rPr>
          <w:color w:val="000000"/>
          <w:sz w:val="28"/>
          <w:szCs w:val="28"/>
        </w:rPr>
      </w:pPr>
    </w:p>
    <w:p w:rsidR="00AF06AE" w:rsidRPr="00704845" w:rsidRDefault="00AF06AE" w:rsidP="00AF06AE">
      <w:pPr>
        <w:ind w:firstLine="709"/>
        <w:jc w:val="both"/>
        <w:rPr>
          <w:color w:val="000000"/>
          <w:sz w:val="28"/>
          <w:szCs w:val="28"/>
        </w:rPr>
      </w:pPr>
    </w:p>
    <w:p w:rsidR="00AF06AE" w:rsidRPr="00704845" w:rsidRDefault="00AF06AE" w:rsidP="00AF06AE">
      <w:pPr>
        <w:ind w:firstLine="709"/>
        <w:jc w:val="both"/>
        <w:rPr>
          <w:color w:val="000000"/>
          <w:sz w:val="28"/>
          <w:szCs w:val="28"/>
        </w:rPr>
      </w:pPr>
    </w:p>
    <w:p w:rsidR="00AF06AE" w:rsidRPr="00704845" w:rsidRDefault="00AF06AE" w:rsidP="00AF06AE">
      <w:pPr>
        <w:ind w:firstLine="709"/>
        <w:jc w:val="both"/>
        <w:rPr>
          <w:color w:val="000000"/>
          <w:sz w:val="28"/>
          <w:szCs w:val="28"/>
        </w:rPr>
      </w:pPr>
    </w:p>
    <w:p w:rsidR="00AF06AE" w:rsidRPr="00704845" w:rsidRDefault="00AF06AE" w:rsidP="00AF06AE">
      <w:pPr>
        <w:ind w:firstLine="709"/>
        <w:jc w:val="both"/>
        <w:rPr>
          <w:color w:val="000000"/>
          <w:sz w:val="28"/>
          <w:szCs w:val="28"/>
        </w:rPr>
      </w:pPr>
    </w:p>
    <w:p w:rsidR="00AF06AE" w:rsidRPr="00704845" w:rsidRDefault="00AF06AE" w:rsidP="00AF06AE">
      <w:pPr>
        <w:ind w:firstLine="709"/>
        <w:jc w:val="both"/>
        <w:rPr>
          <w:color w:val="000000"/>
          <w:sz w:val="28"/>
          <w:szCs w:val="28"/>
        </w:rPr>
      </w:pPr>
    </w:p>
    <w:p w:rsidR="00AF06AE" w:rsidRPr="0096417E" w:rsidRDefault="00AF06AE" w:rsidP="00AF06AE">
      <w:pPr>
        <w:rPr>
          <w:szCs w:val="28"/>
        </w:rPr>
      </w:pPr>
    </w:p>
    <w:sectPr w:rsidR="00AF06AE" w:rsidRPr="0096417E" w:rsidSect="00FF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31540"/>
    <w:rsid w:val="00456DF8"/>
    <w:rsid w:val="00533B9C"/>
    <w:rsid w:val="00622842"/>
    <w:rsid w:val="007C5FAB"/>
    <w:rsid w:val="0096417E"/>
    <w:rsid w:val="0096622C"/>
    <w:rsid w:val="00A349EE"/>
    <w:rsid w:val="00AD76B1"/>
    <w:rsid w:val="00AF06AE"/>
    <w:rsid w:val="00C418A5"/>
    <w:rsid w:val="00D31540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49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-mp@mail.ru" TargetMode="External"/><Relationship Id="rId5" Type="http://schemas.openxmlformats.org/officeDocument/2006/relationships/hyperlink" Target="https://forms.yandex.ru/u/63bbee425056908fdc2892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2023-03-06T09:19:00Z</dcterms:created>
  <dcterms:modified xsi:type="dcterms:W3CDTF">2023-03-14T06:53:00Z</dcterms:modified>
</cp:coreProperties>
</file>