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EA" w:rsidRPr="00C01027" w:rsidRDefault="009343EA" w:rsidP="009343EA">
      <w:pPr>
        <w:jc w:val="center"/>
        <w:rPr>
          <w:b/>
          <w:bCs/>
          <w:sz w:val="16"/>
          <w:szCs w:val="16"/>
        </w:rPr>
      </w:pPr>
      <w:r>
        <w:rPr>
          <w:b/>
          <w:noProof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3EA" w:rsidRPr="00D11EA6" w:rsidRDefault="009343EA" w:rsidP="009343E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343EA" w:rsidRPr="00D11EA6" w:rsidRDefault="009343EA" w:rsidP="009343E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343EA" w:rsidRPr="00BE15B1" w:rsidRDefault="00BE15B1" w:rsidP="009343E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муниципального район</w:t>
      </w:r>
      <w:r>
        <w:rPr>
          <w:rFonts w:asciiTheme="minorHAnsi" w:hAnsiTheme="minorHAnsi"/>
          <w:b/>
          <w:bCs/>
          <w:sz w:val="24"/>
          <w:szCs w:val="24"/>
        </w:rPr>
        <w:t>а</w:t>
      </w:r>
    </w:p>
    <w:p w:rsidR="009343EA" w:rsidRPr="00BE15B1" w:rsidRDefault="00BE15B1" w:rsidP="009343E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Мансийский автономного округ</w:t>
      </w:r>
      <w:r>
        <w:rPr>
          <w:rFonts w:asciiTheme="minorHAnsi" w:hAnsiTheme="minorHAnsi"/>
          <w:b/>
          <w:bCs/>
          <w:sz w:val="24"/>
          <w:szCs w:val="24"/>
        </w:rPr>
        <w:t>а</w:t>
      </w:r>
      <w:r>
        <w:rPr>
          <w:rFonts w:ascii="Times NR Cyr MT" w:hAnsi="Times NR Cyr MT"/>
          <w:b/>
          <w:bCs/>
          <w:sz w:val="24"/>
          <w:szCs w:val="24"/>
        </w:rPr>
        <w:t xml:space="preserve"> - Югры</w:t>
      </w:r>
    </w:p>
    <w:p w:rsidR="00B5564B" w:rsidRDefault="00B5564B" w:rsidP="00DF6ABF">
      <w:pPr>
        <w:pStyle w:val="2"/>
        <w:rPr>
          <w:b/>
          <w:caps/>
          <w:sz w:val="32"/>
          <w:szCs w:val="32"/>
        </w:rPr>
      </w:pPr>
    </w:p>
    <w:p w:rsidR="00DC596C" w:rsidRPr="009343EA" w:rsidRDefault="009343EA" w:rsidP="00DF6ABF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  <w:r w:rsidR="00B5564B">
        <w:rPr>
          <w:b/>
          <w:caps/>
          <w:sz w:val="32"/>
          <w:szCs w:val="32"/>
        </w:rPr>
        <w:t xml:space="preserve"> </w:t>
      </w:r>
    </w:p>
    <w:p w:rsidR="00DC596C" w:rsidRPr="006B401C" w:rsidRDefault="00DC596C" w:rsidP="00DC596C">
      <w:pPr>
        <w:jc w:val="center"/>
        <w:rPr>
          <w:sz w:val="24"/>
          <w:szCs w:val="24"/>
        </w:rPr>
      </w:pPr>
    </w:p>
    <w:p w:rsidR="00DC596C" w:rsidRPr="00C242DD" w:rsidRDefault="00CD6394" w:rsidP="009343EA">
      <w:pPr>
        <w:ind w:firstLine="0"/>
        <w:rPr>
          <w:szCs w:val="28"/>
        </w:rPr>
      </w:pPr>
      <w:r>
        <w:rPr>
          <w:szCs w:val="28"/>
        </w:rPr>
        <w:t>«27</w:t>
      </w:r>
      <w:r w:rsidR="007D750C">
        <w:rPr>
          <w:szCs w:val="28"/>
        </w:rPr>
        <w:t>»</w:t>
      </w:r>
      <w:r>
        <w:rPr>
          <w:szCs w:val="28"/>
        </w:rPr>
        <w:t xml:space="preserve"> апреля</w:t>
      </w:r>
      <w:r w:rsidR="009343EA">
        <w:rPr>
          <w:szCs w:val="28"/>
        </w:rPr>
        <w:t xml:space="preserve"> </w:t>
      </w:r>
      <w:r w:rsidR="000F4E75">
        <w:rPr>
          <w:szCs w:val="28"/>
        </w:rPr>
        <w:t>20</w:t>
      </w:r>
      <w:r w:rsidR="00896C97">
        <w:rPr>
          <w:szCs w:val="28"/>
        </w:rPr>
        <w:t>23</w:t>
      </w:r>
      <w:r w:rsidR="000F4E75">
        <w:rPr>
          <w:szCs w:val="28"/>
        </w:rPr>
        <w:t xml:space="preserve"> года</w:t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DC596C" w:rsidRPr="00C242DD">
        <w:rPr>
          <w:szCs w:val="28"/>
        </w:rPr>
        <w:tab/>
      </w:r>
      <w:r w:rsidR="00223B9C">
        <w:rPr>
          <w:szCs w:val="28"/>
        </w:rPr>
        <w:t xml:space="preserve">                  </w:t>
      </w:r>
      <w:r w:rsidR="00DC596C" w:rsidRPr="00C242DD">
        <w:rPr>
          <w:szCs w:val="28"/>
        </w:rPr>
        <w:t xml:space="preserve">  №</w:t>
      </w:r>
      <w:r w:rsidR="007D750C">
        <w:rPr>
          <w:szCs w:val="28"/>
        </w:rPr>
        <w:t xml:space="preserve"> </w:t>
      </w:r>
      <w:r>
        <w:rPr>
          <w:szCs w:val="28"/>
        </w:rPr>
        <w:t>178</w:t>
      </w:r>
    </w:p>
    <w:p w:rsidR="00DC596C" w:rsidRPr="00C242DD" w:rsidRDefault="00DC596C" w:rsidP="009343EA">
      <w:pPr>
        <w:ind w:firstLine="0"/>
        <w:rPr>
          <w:szCs w:val="28"/>
        </w:rPr>
      </w:pPr>
      <w:r>
        <w:rPr>
          <w:szCs w:val="28"/>
        </w:rPr>
        <w:t>д. Русскинская</w:t>
      </w:r>
    </w:p>
    <w:p w:rsidR="009343EA" w:rsidRDefault="009343EA" w:rsidP="009343EA">
      <w:pPr>
        <w:jc w:val="left"/>
        <w:rPr>
          <w:sz w:val="22"/>
        </w:rPr>
      </w:pPr>
    </w:p>
    <w:p w:rsidR="00B5564B" w:rsidRDefault="00954E4C" w:rsidP="00B5564B">
      <w:pPr>
        <w:ind w:right="5101" w:firstLine="0"/>
        <w:rPr>
          <w:szCs w:val="28"/>
        </w:rPr>
      </w:pPr>
      <w:r>
        <w:rPr>
          <w:szCs w:val="28"/>
        </w:rPr>
        <w:t>О гарантиях</w:t>
      </w:r>
      <w:r w:rsidR="009456B5">
        <w:rPr>
          <w:szCs w:val="28"/>
        </w:rPr>
        <w:t xml:space="preserve"> </w:t>
      </w:r>
      <w:r w:rsidR="00896C97">
        <w:rPr>
          <w:szCs w:val="28"/>
        </w:rPr>
        <w:t>и компенсациях для лиц</w:t>
      </w:r>
      <w:r w:rsidR="009456B5">
        <w:rPr>
          <w:szCs w:val="28"/>
        </w:rPr>
        <w:t>,</w:t>
      </w:r>
    </w:p>
    <w:p w:rsidR="00DC596C" w:rsidRDefault="00896C97" w:rsidP="00B5564B">
      <w:pPr>
        <w:ind w:right="5101" w:firstLine="0"/>
        <w:rPr>
          <w:szCs w:val="28"/>
        </w:rPr>
      </w:pPr>
      <w:r>
        <w:rPr>
          <w:szCs w:val="28"/>
        </w:rPr>
        <w:t>проживающих в Ханты-Мансийском округе</w:t>
      </w:r>
      <w:r w:rsidR="00597489">
        <w:rPr>
          <w:szCs w:val="28"/>
        </w:rPr>
        <w:t xml:space="preserve"> – </w:t>
      </w:r>
      <w:r>
        <w:rPr>
          <w:szCs w:val="28"/>
        </w:rPr>
        <w:t>Югре,</w:t>
      </w:r>
      <w:r w:rsidR="009456B5">
        <w:rPr>
          <w:szCs w:val="28"/>
        </w:rPr>
        <w:t xml:space="preserve"> </w:t>
      </w:r>
      <w:r w:rsidR="00EA517C">
        <w:rPr>
          <w:szCs w:val="28"/>
        </w:rPr>
        <w:t>р</w:t>
      </w:r>
      <w:r>
        <w:rPr>
          <w:szCs w:val="28"/>
        </w:rPr>
        <w:t>аботающих</w:t>
      </w:r>
      <w:r w:rsidR="00EA517C">
        <w:rPr>
          <w:szCs w:val="28"/>
        </w:rPr>
        <w:t xml:space="preserve"> в органах местного самоуправления </w:t>
      </w:r>
      <w:r w:rsidR="00954E4C">
        <w:rPr>
          <w:szCs w:val="28"/>
        </w:rPr>
        <w:t>сельского поселения Русскинская</w:t>
      </w:r>
      <w:r w:rsidR="00B5564B">
        <w:rPr>
          <w:szCs w:val="28"/>
        </w:rPr>
        <w:t xml:space="preserve"> </w:t>
      </w:r>
      <w:r w:rsidR="00EA517C">
        <w:rPr>
          <w:szCs w:val="28"/>
        </w:rPr>
        <w:t xml:space="preserve">и </w:t>
      </w:r>
      <w:r w:rsidR="00B5564B">
        <w:rPr>
          <w:szCs w:val="28"/>
        </w:rPr>
        <w:t>м</w:t>
      </w:r>
      <w:r w:rsidR="00EA517C">
        <w:rPr>
          <w:szCs w:val="28"/>
        </w:rPr>
        <w:t>униципальных учреждениях</w:t>
      </w:r>
      <w:r w:rsidR="00954E4C">
        <w:rPr>
          <w:szCs w:val="28"/>
        </w:rPr>
        <w:t xml:space="preserve"> сельского поселения Русскинская</w:t>
      </w:r>
    </w:p>
    <w:p w:rsidR="00B5564B" w:rsidRDefault="00B5564B" w:rsidP="00B5564B">
      <w:pPr>
        <w:ind w:right="4959" w:firstLine="0"/>
        <w:rPr>
          <w:szCs w:val="28"/>
        </w:rPr>
      </w:pPr>
    </w:p>
    <w:p w:rsidR="002971FB" w:rsidRDefault="00896C97" w:rsidP="00B1418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971FB" w:rsidRPr="000A55EC" w:rsidRDefault="002971FB" w:rsidP="000C5E53">
      <w:pPr>
        <w:pStyle w:val="FORMATTEX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A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 статьями 313, 317 Трудового кодекса Российской Федерации, статьями 10, 11 Закона Российской Федерации от 19 февраля 1993 года </w:t>
      </w:r>
      <w:r w:rsidR="000A55EC" w:rsidRPr="000A55EC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0A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4520-1 «О государственных гарантиях и компенсациях для лиц, работающих и проживающих в районах Крайнего Севера и приравненных к ним местностях», статьёй 3 Закона Ханты-Мансийского автономного округа </w:t>
      </w:r>
      <w:r w:rsidR="000C5E53" w:rsidRPr="000A55E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A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Югры </w:t>
      </w:r>
      <w:r w:rsidR="000C5E53" w:rsidRPr="000A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09 декабря 2004 года № </w:t>
      </w:r>
      <w:r w:rsidRPr="000A55EC">
        <w:rPr>
          <w:rFonts w:ascii="Times New Roman" w:hAnsi="Times New Roman" w:cs="Times New Roman"/>
          <w:sz w:val="28"/>
          <w:szCs w:val="28"/>
          <w:shd w:val="clear" w:color="auto" w:fill="FFFFFF"/>
        </w:rPr>
        <w:t>76-оз «О гарантиях и компенсациях для лиц</w:t>
      </w:r>
      <w:proofErr w:type="gramEnd"/>
      <w:r w:rsidRPr="000A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проживающих </w:t>
      </w:r>
      <w:proofErr w:type="gramStart"/>
      <w:r w:rsidRPr="000A55E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A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A55EC">
        <w:rPr>
          <w:rFonts w:ascii="Times New Roman" w:hAnsi="Times New Roman" w:cs="Times New Roman"/>
          <w:sz w:val="28"/>
          <w:szCs w:val="28"/>
          <w:shd w:val="clear" w:color="auto" w:fill="FFFFFF"/>
        </w:rPr>
        <w:t>Ханты-Мансийском</w:t>
      </w:r>
      <w:proofErr w:type="gramEnd"/>
      <w:r w:rsidRPr="000A5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 обязательного медицинского страхования Ханты-Мансийского автономного округа – Югры», статьёй 18  устава сельского поселения Русскинская,</w:t>
      </w:r>
    </w:p>
    <w:p w:rsidR="00B14183" w:rsidRDefault="00B14183" w:rsidP="00B14183">
      <w:pPr>
        <w:pStyle w:val="FORMATTEXT"/>
        <w:jc w:val="both"/>
        <w:rPr>
          <w:szCs w:val="28"/>
        </w:rPr>
      </w:pPr>
    </w:p>
    <w:p w:rsidR="00DC596C" w:rsidRPr="00101890" w:rsidRDefault="00DC596C" w:rsidP="00B14183">
      <w:pPr>
        <w:ind w:firstLine="0"/>
        <w:jc w:val="center"/>
        <w:rPr>
          <w:szCs w:val="28"/>
        </w:rPr>
      </w:pPr>
      <w:r>
        <w:rPr>
          <w:szCs w:val="28"/>
        </w:rPr>
        <w:t>Совет депутатов сельского поселения Русскинская решил:</w:t>
      </w:r>
    </w:p>
    <w:p w:rsidR="00B14183" w:rsidRPr="00B14183" w:rsidRDefault="00B14183" w:rsidP="00AB5A94">
      <w:pPr>
        <w:pStyle w:val="formattext0"/>
        <w:ind w:firstLine="480"/>
        <w:jc w:val="both"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1. </w:t>
      </w:r>
      <w:proofErr w:type="gramStart"/>
      <w:r w:rsidRPr="00B14183">
        <w:rPr>
          <w:rFonts w:eastAsiaTheme="minorEastAsia"/>
          <w:color w:val="000000"/>
          <w:sz w:val="28"/>
          <w:szCs w:val="28"/>
        </w:rPr>
        <w:t>Установить лицам в возрасте до 35 лет</w:t>
      </w:r>
      <w:r w:rsidR="00597489">
        <w:rPr>
          <w:rFonts w:eastAsiaTheme="minorEastAsia"/>
          <w:color w:val="000000"/>
          <w:sz w:val="28"/>
          <w:szCs w:val="28"/>
        </w:rPr>
        <w:t xml:space="preserve"> </w:t>
      </w:r>
      <w:r w:rsidR="00597489" w:rsidRPr="000A55EC">
        <w:rPr>
          <w:rFonts w:eastAsiaTheme="minorEastAsia"/>
          <w:sz w:val="28"/>
          <w:szCs w:val="28"/>
        </w:rPr>
        <w:t>включительно</w:t>
      </w:r>
      <w:r w:rsidRPr="00B14183">
        <w:rPr>
          <w:rFonts w:eastAsiaTheme="minorEastAsia"/>
          <w:color w:val="000000"/>
          <w:sz w:val="28"/>
          <w:szCs w:val="28"/>
        </w:rPr>
        <w:t xml:space="preserve">, прожившим в районах Крайнего Севера и приравненных к ним местностях не менее пяти лет, </w:t>
      </w:r>
      <w:r w:rsidRPr="00B14183">
        <w:rPr>
          <w:color w:val="000000"/>
          <w:sz w:val="28"/>
          <w:szCs w:val="28"/>
        </w:rPr>
        <w:t>процентную надбавку к заработной плате за стаж работы в данных районах и местностях в размере 50% с первого дня работы в органах местного самоуправления сельского поселения Русскинская и муниципальных учреждениях сельского поселения Русскинская.</w:t>
      </w:r>
      <w:proofErr w:type="gramEnd"/>
    </w:p>
    <w:p w:rsidR="00AB5A94" w:rsidRPr="00B14183" w:rsidRDefault="00B14183" w:rsidP="00AB5A94">
      <w:pPr>
        <w:pStyle w:val="formattext0"/>
        <w:ind w:firstLine="480"/>
        <w:jc w:val="both"/>
        <w:rPr>
          <w:sz w:val="28"/>
        </w:rPr>
      </w:pPr>
      <w:r w:rsidRPr="00B14183">
        <w:rPr>
          <w:sz w:val="28"/>
        </w:rPr>
        <w:t>2</w:t>
      </w:r>
      <w:r w:rsidR="00AB5A94" w:rsidRPr="00B14183">
        <w:rPr>
          <w:sz w:val="28"/>
        </w:rPr>
        <w:t xml:space="preserve">. Лицам, работающим в органах местного самоуправления сельского поселения Русскинская и муниципальных учреждениях сельского поселения </w:t>
      </w:r>
      <w:r w:rsidR="00AB5A94" w:rsidRPr="00B14183">
        <w:rPr>
          <w:sz w:val="28"/>
        </w:rPr>
        <w:lastRenderedPageBreak/>
        <w:t xml:space="preserve">Русскинская по наиболее востребованным должностям, профессиям (специальностям), процентная надбавка к заработной плате выплачивается в полном размере с первого дня работы независимо от трудового стажа. </w:t>
      </w:r>
    </w:p>
    <w:p w:rsidR="00AB5A94" w:rsidRDefault="00AB5A94" w:rsidP="00AB5A94">
      <w:pPr>
        <w:pStyle w:val="formattext0"/>
        <w:ind w:firstLine="480"/>
        <w:jc w:val="both"/>
        <w:rPr>
          <w:sz w:val="28"/>
        </w:rPr>
      </w:pPr>
      <w:r w:rsidRPr="00B14183">
        <w:rPr>
          <w:sz w:val="28"/>
        </w:rPr>
        <w:t xml:space="preserve">Перечень должностей, профессий (специальностей), наиболее востребованных в сельском поселении Русскинская, утверждается </w:t>
      </w:r>
      <w:r w:rsidR="001478DE" w:rsidRPr="00B14183">
        <w:rPr>
          <w:sz w:val="28"/>
        </w:rPr>
        <w:t>постановлением администрации сельского поселения Р</w:t>
      </w:r>
      <w:r w:rsidR="00B14183">
        <w:rPr>
          <w:sz w:val="28"/>
        </w:rPr>
        <w:t>усскинская</w:t>
      </w:r>
      <w:r w:rsidRPr="00B14183">
        <w:rPr>
          <w:sz w:val="28"/>
        </w:rPr>
        <w:t>.</w:t>
      </w:r>
    </w:p>
    <w:p w:rsidR="00645681" w:rsidRPr="000A55EC" w:rsidRDefault="00645681" w:rsidP="00B14183">
      <w:pPr>
        <w:pStyle w:val="formattext0"/>
        <w:ind w:firstLine="480"/>
        <w:jc w:val="both"/>
        <w:rPr>
          <w:sz w:val="28"/>
          <w:szCs w:val="28"/>
        </w:rPr>
      </w:pPr>
      <w:r w:rsidRPr="000A55EC">
        <w:rPr>
          <w:sz w:val="28"/>
          <w:szCs w:val="28"/>
        </w:rPr>
        <w:t xml:space="preserve">3. </w:t>
      </w:r>
      <w:r w:rsidRPr="000A55EC">
        <w:rPr>
          <w:sz w:val="28"/>
          <w:szCs w:val="28"/>
          <w:shd w:val="clear" w:color="auto" w:fill="FFFFFF"/>
        </w:rPr>
        <w:t>Финансирование расходов на выплату процентной надбавки к заработной плате производить за счет ср</w:t>
      </w:r>
      <w:r w:rsidR="002C1C04" w:rsidRPr="000A55EC">
        <w:rPr>
          <w:sz w:val="28"/>
          <w:szCs w:val="28"/>
          <w:shd w:val="clear" w:color="auto" w:fill="FFFFFF"/>
        </w:rPr>
        <w:t>едств бюджета сельского поселения Русскинская</w:t>
      </w:r>
      <w:r w:rsidRPr="000A55EC">
        <w:rPr>
          <w:sz w:val="28"/>
          <w:szCs w:val="28"/>
          <w:shd w:val="clear" w:color="auto" w:fill="FFFFFF"/>
        </w:rPr>
        <w:t>.</w:t>
      </w:r>
    </w:p>
    <w:p w:rsidR="00B14183" w:rsidRPr="002C1C04" w:rsidRDefault="002C1C04" w:rsidP="00B14183">
      <w:pPr>
        <w:pStyle w:val="formattext0"/>
        <w:ind w:firstLine="480"/>
        <w:jc w:val="both"/>
        <w:rPr>
          <w:sz w:val="28"/>
        </w:rPr>
      </w:pPr>
      <w:r w:rsidRPr="002C1C04">
        <w:rPr>
          <w:sz w:val="28"/>
        </w:rPr>
        <w:t>4</w:t>
      </w:r>
      <w:r w:rsidR="00B14183" w:rsidRPr="002C1C04">
        <w:rPr>
          <w:sz w:val="28"/>
        </w:rPr>
        <w:t xml:space="preserve">. </w:t>
      </w:r>
      <w:r w:rsidR="001478DE" w:rsidRPr="002C1C04">
        <w:rPr>
          <w:sz w:val="28"/>
        </w:rPr>
        <w:t>Обнародовать настоящее решение и разместить на официальном сайте органов местного самоуправления сельского поселения Русскинская.</w:t>
      </w:r>
    </w:p>
    <w:p w:rsidR="00DF6ABF" w:rsidRPr="00B14183" w:rsidRDefault="002C1C04" w:rsidP="00B14183">
      <w:pPr>
        <w:pStyle w:val="formattext0"/>
        <w:ind w:firstLine="480"/>
        <w:jc w:val="both"/>
        <w:rPr>
          <w:sz w:val="28"/>
        </w:rPr>
      </w:pPr>
      <w:r w:rsidRPr="000A55EC">
        <w:rPr>
          <w:sz w:val="28"/>
        </w:rPr>
        <w:t>5</w:t>
      </w:r>
      <w:r w:rsidR="00DF6ABF" w:rsidRPr="000A55EC">
        <w:rPr>
          <w:sz w:val="28"/>
        </w:rPr>
        <w:t>. Решение вступа</w:t>
      </w:r>
      <w:r w:rsidR="00FA3819" w:rsidRPr="000A55EC">
        <w:rPr>
          <w:sz w:val="28"/>
        </w:rPr>
        <w:t xml:space="preserve">ет в силу </w:t>
      </w:r>
      <w:r w:rsidR="00AB5A94" w:rsidRPr="000A55EC">
        <w:rPr>
          <w:sz w:val="28"/>
        </w:rPr>
        <w:t xml:space="preserve">после его обнародования, и распространяется на правоотношения, возникшие </w:t>
      </w:r>
      <w:r w:rsidR="00FA3819" w:rsidRPr="000A55EC">
        <w:rPr>
          <w:sz w:val="28"/>
        </w:rPr>
        <w:t>с 1 января 2023 года</w:t>
      </w:r>
      <w:r w:rsidR="00DF6ABF" w:rsidRPr="000A55EC">
        <w:rPr>
          <w:sz w:val="28"/>
        </w:rPr>
        <w:t>.</w:t>
      </w:r>
    </w:p>
    <w:p w:rsidR="00B5564B" w:rsidRDefault="00B5564B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183" w:rsidRDefault="00B14183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183" w:rsidRDefault="00B14183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394" w:rsidRDefault="00CD6394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</w:t>
      </w:r>
      <w:r w:rsidR="00DC596C" w:rsidRPr="00DF6A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596C" w:rsidRPr="00DF6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96C" w:rsidRPr="00DF6ABF" w:rsidRDefault="00DC596C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ABF">
        <w:rPr>
          <w:rFonts w:ascii="Times New Roman" w:hAnsi="Times New Roman" w:cs="Times New Roman"/>
          <w:sz w:val="28"/>
          <w:szCs w:val="28"/>
        </w:rPr>
        <w:t>сельского</w:t>
      </w:r>
      <w:r w:rsidR="00CD6394">
        <w:rPr>
          <w:rFonts w:ascii="Times New Roman" w:hAnsi="Times New Roman" w:cs="Times New Roman"/>
          <w:sz w:val="28"/>
          <w:szCs w:val="28"/>
        </w:rPr>
        <w:t xml:space="preserve"> </w:t>
      </w:r>
      <w:r w:rsidRPr="00DF6ABF">
        <w:rPr>
          <w:rFonts w:ascii="Times New Roman" w:hAnsi="Times New Roman" w:cs="Times New Roman"/>
          <w:sz w:val="28"/>
          <w:szCs w:val="28"/>
        </w:rPr>
        <w:t xml:space="preserve">поселения Русскинская </w:t>
      </w:r>
      <w:r w:rsidR="009343EA" w:rsidRPr="00DF6A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50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D6394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gramStart"/>
      <w:r w:rsidR="00CD6394">
        <w:rPr>
          <w:rFonts w:ascii="Times New Roman" w:hAnsi="Times New Roman" w:cs="Times New Roman"/>
          <w:sz w:val="28"/>
          <w:szCs w:val="28"/>
        </w:rPr>
        <w:t>Маринина</w:t>
      </w:r>
      <w:bookmarkStart w:id="0" w:name="_GoBack"/>
      <w:bookmarkEnd w:id="0"/>
      <w:proofErr w:type="gramEnd"/>
    </w:p>
    <w:sectPr w:rsidR="00DC596C" w:rsidRPr="00DF6ABF" w:rsidSect="00DF6ABF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4A9F"/>
    <w:multiLevelType w:val="hybridMultilevel"/>
    <w:tmpl w:val="06F64B42"/>
    <w:lvl w:ilvl="0" w:tplc="81CA9EE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EA2386"/>
    <w:multiLevelType w:val="hybridMultilevel"/>
    <w:tmpl w:val="10586A28"/>
    <w:lvl w:ilvl="0" w:tplc="8106435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7E722B"/>
    <w:multiLevelType w:val="hybridMultilevel"/>
    <w:tmpl w:val="7F265C90"/>
    <w:lvl w:ilvl="0" w:tplc="6D5AB71C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5BE5FF5"/>
    <w:multiLevelType w:val="hybridMultilevel"/>
    <w:tmpl w:val="100A8F82"/>
    <w:lvl w:ilvl="0" w:tplc="E5B85DF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86879B7"/>
    <w:multiLevelType w:val="hybridMultilevel"/>
    <w:tmpl w:val="8AEE3C3C"/>
    <w:lvl w:ilvl="0" w:tplc="F8DC925E">
      <w:start w:val="3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85164A1"/>
    <w:multiLevelType w:val="hybridMultilevel"/>
    <w:tmpl w:val="75A6E0FC"/>
    <w:lvl w:ilvl="0" w:tplc="C602C73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5A24D5"/>
    <w:multiLevelType w:val="hybridMultilevel"/>
    <w:tmpl w:val="73A0333E"/>
    <w:lvl w:ilvl="0" w:tplc="0F36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F935C9A"/>
    <w:multiLevelType w:val="hybridMultilevel"/>
    <w:tmpl w:val="EE2A55BA"/>
    <w:lvl w:ilvl="0" w:tplc="87DCA1D4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25F1FB0"/>
    <w:multiLevelType w:val="hybridMultilevel"/>
    <w:tmpl w:val="B8CAB746"/>
    <w:lvl w:ilvl="0" w:tplc="1F5C88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1F1602"/>
    <w:multiLevelType w:val="hybridMultilevel"/>
    <w:tmpl w:val="C4FED574"/>
    <w:lvl w:ilvl="0" w:tplc="4F0AAE1C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785096E"/>
    <w:multiLevelType w:val="hybridMultilevel"/>
    <w:tmpl w:val="58483670"/>
    <w:lvl w:ilvl="0" w:tplc="C7522E5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1A"/>
    <w:rsid w:val="000A55EC"/>
    <w:rsid w:val="000C5E53"/>
    <w:rsid w:val="000F4E75"/>
    <w:rsid w:val="001478DE"/>
    <w:rsid w:val="001508A1"/>
    <w:rsid w:val="00217246"/>
    <w:rsid w:val="00223B9C"/>
    <w:rsid w:val="00246C40"/>
    <w:rsid w:val="00273A91"/>
    <w:rsid w:val="002971FB"/>
    <w:rsid w:val="002C1C04"/>
    <w:rsid w:val="002D6CF0"/>
    <w:rsid w:val="00304A48"/>
    <w:rsid w:val="00316585"/>
    <w:rsid w:val="0036707E"/>
    <w:rsid w:val="00377744"/>
    <w:rsid w:val="00582F4B"/>
    <w:rsid w:val="00597489"/>
    <w:rsid w:val="005F1183"/>
    <w:rsid w:val="00640EAF"/>
    <w:rsid w:val="00645681"/>
    <w:rsid w:val="0064611A"/>
    <w:rsid w:val="007D750C"/>
    <w:rsid w:val="00896C97"/>
    <w:rsid w:val="009343EA"/>
    <w:rsid w:val="009456B5"/>
    <w:rsid w:val="00951459"/>
    <w:rsid w:val="00954E4C"/>
    <w:rsid w:val="009A5366"/>
    <w:rsid w:val="009F02CC"/>
    <w:rsid w:val="00AB5A94"/>
    <w:rsid w:val="00AE0F19"/>
    <w:rsid w:val="00B14183"/>
    <w:rsid w:val="00B14753"/>
    <w:rsid w:val="00B21EEB"/>
    <w:rsid w:val="00B5564B"/>
    <w:rsid w:val="00BE15B1"/>
    <w:rsid w:val="00CD6394"/>
    <w:rsid w:val="00DC5005"/>
    <w:rsid w:val="00DC596C"/>
    <w:rsid w:val="00DF6ABF"/>
    <w:rsid w:val="00E603D2"/>
    <w:rsid w:val="00E775D4"/>
    <w:rsid w:val="00EA517C"/>
    <w:rsid w:val="00F40D1A"/>
    <w:rsid w:val="00FA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6C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343EA"/>
    <w:pPr>
      <w:keepNext/>
      <w:spacing w:after="0" w:line="240" w:lineRule="auto"/>
      <w:ind w:right="0" w:firstLine="0"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9343EA"/>
    <w:pPr>
      <w:keepNext/>
      <w:spacing w:before="240" w:after="60" w:line="240" w:lineRule="auto"/>
      <w:ind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96C"/>
    <w:rPr>
      <w:color w:val="0000FF"/>
      <w:u w:val="single"/>
    </w:rPr>
  </w:style>
  <w:style w:type="paragraph" w:customStyle="1" w:styleId="FORMATTEXT">
    <w:name w:val=".FORMAT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5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596C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20">
    <w:name w:val="Заголовок 2 Знак"/>
    <w:basedOn w:val="a0"/>
    <w:link w:val="2"/>
    <w:rsid w:val="00934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3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9343EA"/>
    <w:pPr>
      <w:spacing w:after="160" w:line="240" w:lineRule="exact"/>
      <w:ind w:right="0" w:firstLine="0"/>
      <w:jc w:val="left"/>
    </w:pPr>
    <w:rPr>
      <w:color w:val="auto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3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3E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0">
    <w:name w:val="formattext"/>
    <w:basedOn w:val="a"/>
    <w:rsid w:val="00AB5A94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6C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343EA"/>
    <w:pPr>
      <w:keepNext/>
      <w:spacing w:after="0" w:line="240" w:lineRule="auto"/>
      <w:ind w:right="0" w:firstLine="0"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9343EA"/>
    <w:pPr>
      <w:keepNext/>
      <w:spacing w:before="240" w:after="60" w:line="240" w:lineRule="auto"/>
      <w:ind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96C"/>
    <w:rPr>
      <w:color w:val="0000FF"/>
      <w:u w:val="single"/>
    </w:rPr>
  </w:style>
  <w:style w:type="paragraph" w:customStyle="1" w:styleId="FORMATTEXT">
    <w:name w:val=".FORMAT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5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596C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20">
    <w:name w:val="Заголовок 2 Знак"/>
    <w:basedOn w:val="a0"/>
    <w:link w:val="2"/>
    <w:rsid w:val="00934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3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9343EA"/>
    <w:pPr>
      <w:spacing w:after="160" w:line="240" w:lineRule="exact"/>
      <w:ind w:right="0" w:firstLine="0"/>
      <w:jc w:val="left"/>
    </w:pPr>
    <w:rPr>
      <w:color w:val="auto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3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3E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0">
    <w:name w:val="formattext"/>
    <w:basedOn w:val="a"/>
    <w:rsid w:val="00AB5A94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User</cp:lastModifiedBy>
  <cp:revision>11</cp:revision>
  <cp:lastPrinted>2023-05-03T11:37:00Z</cp:lastPrinted>
  <dcterms:created xsi:type="dcterms:W3CDTF">2023-03-20T12:37:00Z</dcterms:created>
  <dcterms:modified xsi:type="dcterms:W3CDTF">2023-05-03T11:38:00Z</dcterms:modified>
</cp:coreProperties>
</file>