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05E31">
      <w:pPr>
        <w:pStyle w:val="1"/>
      </w:pPr>
      <w:r>
        <w:fldChar w:fldCharType="begin"/>
      </w:r>
      <w:r>
        <w:instrText>HYPERLINK "http://mobileonline.garant.ru/document?id=18832872&amp;sub=</w:instrText>
      </w:r>
      <w:r>
        <w:instrText>0"</w:instrText>
      </w:r>
      <w:r>
        <w:fldChar w:fldCharType="separate"/>
      </w:r>
      <w:r>
        <w:rPr>
          <w:rStyle w:val="a4"/>
          <w:b w:val="0"/>
          <w:bCs w:val="0"/>
        </w:rPr>
        <w:t>Закон Ханты-Мансийского АО - Югры от 28 сентября 2012 г. N 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</w:t>
      </w:r>
      <w:r>
        <w:rPr>
          <w:rStyle w:val="a4"/>
          <w:b w:val="0"/>
          <w:bCs w:val="0"/>
        </w:rPr>
        <w:t>ганом государственного жилищного надзора Ханты-Мансийского автономного округа - Югры" (с изменениями и дополнениями)</w:t>
      </w:r>
      <w:r>
        <w:fldChar w:fldCharType="end"/>
      </w:r>
    </w:p>
    <w:p w:rsidR="00000000" w:rsidRDefault="00B05E31">
      <w:pPr>
        <w:pStyle w:val="1"/>
      </w:pPr>
      <w:r>
        <w:t>Закон Ханты-Мансийского АО - Югры от 28 сентября 2012 г. N 115-оз</w:t>
      </w:r>
      <w:r>
        <w:br/>
        <w:t>"О порядке осуществления муниципального жилищного контроля на территор</w:t>
      </w:r>
      <w:r>
        <w:t>ии</w:t>
      </w:r>
      <w:r>
        <w:br/>
        <w:t>Ханты-Мансийского автономного округа - Югры и порядке взаимодействия органов</w:t>
      </w:r>
      <w:r>
        <w:br/>
        <w:t>муниципального жилищного контроля с органом государственного жилищного</w:t>
      </w:r>
      <w:r>
        <w:br/>
        <w:t>надзора Ханты-Мансийского автономного округа - Югры"</w:t>
      </w:r>
    </w:p>
    <w:p w:rsidR="00000000" w:rsidRDefault="00B05E31">
      <w:pPr>
        <w:pStyle w:val="ac"/>
      </w:pPr>
      <w:r>
        <w:t>С изменениями и дополнениями от:</w:t>
      </w:r>
    </w:p>
    <w:p w:rsidR="00000000" w:rsidRDefault="00B05E31">
      <w:pPr>
        <w:pStyle w:val="aa"/>
      </w:pPr>
      <w:r>
        <w:t>7 н</w:t>
      </w:r>
      <w:r>
        <w:t>оября 2013 г., 19 ноября 2014 г., 20 февраля 2015 г., 16 июня 2016 г.</w:t>
      </w:r>
    </w:p>
    <w:p w:rsidR="00000000" w:rsidRDefault="00B05E31"/>
    <w:p w:rsidR="00000000" w:rsidRDefault="00B05E31">
      <w:r>
        <w:rPr>
          <w:rStyle w:val="a3"/>
        </w:rPr>
        <w:t>Принят Думой Ханты-Мансийского автономного округа - Югры 27 сентября 2012 года</w:t>
      </w:r>
    </w:p>
    <w:p w:rsidR="00000000" w:rsidRDefault="00B05E31"/>
    <w:p w:rsidR="00000000" w:rsidRDefault="00B05E31">
      <w:bookmarkStart w:id="1" w:name="sub_824"/>
      <w:r>
        <w:t xml:space="preserve">Настоящий Закон принят в соответствии со </w:t>
      </w:r>
      <w:hyperlink r:id="rId8" w:history="1">
        <w:r>
          <w:rPr>
            <w:rStyle w:val="a4"/>
          </w:rPr>
          <w:t>статьей 20</w:t>
        </w:r>
      </w:hyperlink>
      <w:r>
        <w:t xml:space="preserve"> Жилищного кодекса Российской Федерации и определяет порядок осуществления муниципального жилищного контроля на территории Ханты-Мансийского автономного округа - Югры (далее также - муниципальный жилищный контроль) и порядок взаимо</w:t>
      </w:r>
      <w:r>
        <w:t>действия органов местного самоуправления муниципальных образований Ханты-Мансийского автономного округа - Югры (далее также - автономный округ), уполномоченных на организацию и проведение на территориях муниципальных образований автономного округа проверок</w:t>
      </w:r>
      <w:r>
        <w:t xml:space="preserve">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автономного округа в области жилищных отноше</w:t>
      </w:r>
      <w:r>
        <w:t xml:space="preserve">ний, а также муниципальными правовыми актами (далее - органы муниципального жилищного контроля), с исполнительным органом государственной власти автономного округа, уполномоченным Правительством Ханты-Мансийского автономного округа - Югры на осуществление </w:t>
      </w:r>
      <w:r>
        <w:t>государственного жилищного надзора на территории автономного округа (далее - орган государственного жилищного надзора) при организации и осуществлении муниципального жилищного контроля.</w:t>
      </w:r>
    </w:p>
    <w:bookmarkEnd w:id="1"/>
    <w:p w:rsidR="00000000" w:rsidRDefault="00B05E31"/>
    <w:p w:rsidR="00000000" w:rsidRDefault="00B05E31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Зако</w:t>
      </w:r>
      <w:r>
        <w:t>не</w:t>
      </w:r>
    </w:p>
    <w:bookmarkEnd w:id="2"/>
    <w:p w:rsidR="00000000" w:rsidRDefault="00B05E31">
      <w:r>
        <w:t xml:space="preserve">Основные понятия, используемые в настоящем Законе, применяются в том же значении, что и в </w:t>
      </w:r>
      <w:hyperlink r:id="rId9" w:history="1">
        <w:r>
          <w:rPr>
            <w:rStyle w:val="a4"/>
          </w:rPr>
          <w:t>Жилищном кодексе</w:t>
        </w:r>
      </w:hyperlink>
      <w:r>
        <w:t xml:space="preserve"> Российской Федерации и иных федеральных законах, регулирующих правоотн</w:t>
      </w:r>
      <w:r>
        <w:t>ошения при осуществлении регионального государственного жилищного надзора и муниципального жилищного контроля.</w:t>
      </w:r>
    </w:p>
    <w:p w:rsidR="00000000" w:rsidRDefault="00B05E31"/>
    <w:p w:rsidR="00000000" w:rsidRDefault="00B05E31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Порядок осуществления муниципального жилищного контроля на территории Ханты-Мансийского автономного округа - Югры</w:t>
      </w:r>
    </w:p>
    <w:p w:rsidR="00000000" w:rsidRDefault="00B05E31">
      <w:bookmarkStart w:id="4" w:name="sub_21"/>
      <w:bookmarkEnd w:id="3"/>
      <w:r>
        <w:t>1. М</w:t>
      </w:r>
      <w:r>
        <w:t>униципальный жилищный контроль осуществляется в порядке, установленном федеральным законодательством, законодательством автономного округа и муниципальными правовыми актами.</w:t>
      </w:r>
    </w:p>
    <w:p w:rsidR="00000000" w:rsidRDefault="00B05E31">
      <w:pPr>
        <w:pStyle w:val="a7"/>
        <w:rPr>
          <w:color w:val="000000"/>
          <w:sz w:val="16"/>
          <w:szCs w:val="16"/>
        </w:rPr>
      </w:pPr>
      <w:bookmarkStart w:id="5" w:name="sub_22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B05E31">
      <w:pPr>
        <w:pStyle w:val="a8"/>
      </w:pPr>
      <w:r>
        <w:fldChar w:fldCharType="begin"/>
      </w:r>
      <w:r>
        <w:instrText>HYPERLINK "http://mobileonline.garant.</w:instrText>
      </w:r>
      <w:r>
        <w:instrText>ru/document?id=18813322&amp;sub=1"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7 ноября 2013 г. N 117-оз пункт 2 статьи 2 настоящего Закона изложен в новой редакции, </w:t>
      </w:r>
      <w:hyperlink r:id="rId10" w:history="1">
        <w:r>
          <w:rPr>
            <w:rStyle w:val="a4"/>
          </w:rPr>
          <w:t>вступающей в силу</w:t>
        </w:r>
      </w:hyperlink>
      <w:r>
        <w:t xml:space="preserve"> по истеч</w:t>
      </w:r>
      <w:r>
        <w:t xml:space="preserve">ении десяти дней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распространяющей свое действие на правоотношения, возникшие с 1 января 2013 г.</w:t>
      </w:r>
    </w:p>
    <w:p w:rsidR="00000000" w:rsidRDefault="00B05E31">
      <w:pPr>
        <w:pStyle w:val="a8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5E31">
      <w:pPr>
        <w:pStyle w:val="a8"/>
      </w:pPr>
    </w:p>
    <w:p w:rsidR="00000000" w:rsidRDefault="00B05E31">
      <w:r>
        <w:t>2. Перечень должностных лиц органа муниципального жилищного контроля, являющихся муниципальными жилищными инспекторами, утверждается муниципальным правовым актом.</w:t>
      </w:r>
    </w:p>
    <w:p w:rsidR="00000000" w:rsidRDefault="00B05E31">
      <w:bookmarkStart w:id="6" w:name="sub_23"/>
      <w:r>
        <w:t xml:space="preserve">3. </w:t>
      </w:r>
      <w:hyperlink r:id="rId13" w:history="1">
        <w:r>
          <w:rPr>
            <w:rStyle w:val="a4"/>
          </w:rPr>
          <w:t>Утратил силу</w:t>
        </w:r>
      </w:hyperlink>
      <w:r>
        <w:t>.</w:t>
      </w:r>
    </w:p>
    <w:bookmarkEnd w:id="6"/>
    <w:p w:rsidR="00000000" w:rsidRDefault="00B05E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5E31">
      <w:pPr>
        <w:pStyle w:val="a8"/>
      </w:pPr>
      <w:r>
        <w:t xml:space="preserve">См. текст </w:t>
      </w:r>
      <w:hyperlink r:id="rId14" w:history="1">
        <w:r>
          <w:rPr>
            <w:rStyle w:val="a4"/>
          </w:rPr>
          <w:t>пункта 3</w:t>
        </w:r>
      </w:hyperlink>
    </w:p>
    <w:p w:rsidR="00000000" w:rsidRDefault="00B05E31">
      <w:pPr>
        <w:pStyle w:val="a8"/>
      </w:pPr>
    </w:p>
    <w:p w:rsidR="00000000" w:rsidRDefault="00B05E31">
      <w:bookmarkStart w:id="7" w:name="sub_24"/>
      <w:r>
        <w:t xml:space="preserve">4. </w:t>
      </w:r>
      <w:hyperlink r:id="rId15" w:history="1">
        <w:r>
          <w:rPr>
            <w:rStyle w:val="a4"/>
          </w:rPr>
          <w:t>Утратил силу</w:t>
        </w:r>
      </w:hyperlink>
      <w:r>
        <w:t>.</w:t>
      </w:r>
    </w:p>
    <w:bookmarkEnd w:id="7"/>
    <w:p w:rsidR="00000000" w:rsidRDefault="00B05E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5E31">
      <w:pPr>
        <w:pStyle w:val="a8"/>
      </w:pPr>
      <w:r>
        <w:t xml:space="preserve">См. текст </w:t>
      </w:r>
      <w:hyperlink r:id="rId16" w:history="1">
        <w:r>
          <w:rPr>
            <w:rStyle w:val="a4"/>
          </w:rPr>
          <w:t>пункта 4</w:t>
        </w:r>
      </w:hyperlink>
    </w:p>
    <w:p w:rsidR="00000000" w:rsidRDefault="00B05E31">
      <w:pPr>
        <w:pStyle w:val="a8"/>
      </w:pPr>
    </w:p>
    <w:bookmarkStart w:id="8" w:name="sub_25"/>
    <w:p w:rsidR="00000000" w:rsidRDefault="00B05E31">
      <w:pPr>
        <w:pStyle w:val="a8"/>
      </w:pPr>
      <w:r>
        <w:fldChar w:fldCharType="begin"/>
      </w:r>
      <w:r>
        <w:instrText>HYPERLINK "http://mobileonline.garant.ru/document?id=18836846&amp;sub=1"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</w:t>
      </w:r>
      <w:r>
        <w:t xml:space="preserve">ты-Мансийского АО - Югры от 19 ноября 2014 г. N 91-оз пункт 5 статьи 2 настоящего Закона изложен в новой редакции,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8"/>
    <w:p w:rsidR="00000000" w:rsidRDefault="00B05E31">
      <w:pPr>
        <w:pStyle w:val="a8"/>
      </w:pPr>
      <w:r>
        <w:fldChar w:fldCharType="begin"/>
      </w:r>
      <w:r>
        <w:instrText>HYPERLINK "http://mobileonline.garant.ru/document?id=18914059&amp;sub=25"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05E31">
      <w:pPr>
        <w:pStyle w:val="a8"/>
      </w:pPr>
    </w:p>
    <w:p w:rsidR="00000000" w:rsidRDefault="00B05E31">
      <w:r>
        <w:t xml:space="preserve">5. 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</w:t>
      </w:r>
      <w:hyperlink r:id="rId19" w:history="1">
        <w:r>
          <w:rPr>
            <w:rStyle w:val="a4"/>
          </w:rPr>
          <w:t>Ф</w:t>
        </w:r>
        <w:r>
          <w:rPr>
            <w:rStyle w:val="a4"/>
          </w:rPr>
          <w:t>едерального 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с учетом особенностей организации и проведения плановых и вн</w:t>
      </w:r>
      <w:r>
        <w:t xml:space="preserve">еплановых проверок, установленных </w:t>
      </w:r>
      <w:hyperlink r:id="rId20" w:history="1">
        <w:r>
          <w:rPr>
            <w:rStyle w:val="a4"/>
          </w:rPr>
          <w:t>частями 4.1</w:t>
        </w:r>
      </w:hyperlink>
      <w:r>
        <w:t xml:space="preserve"> и </w:t>
      </w:r>
      <w:hyperlink r:id="rId21" w:history="1">
        <w:r>
          <w:rPr>
            <w:rStyle w:val="a4"/>
          </w:rPr>
          <w:t>4.2 статьи 20</w:t>
        </w:r>
      </w:hyperlink>
      <w:r>
        <w:t xml:space="preserve"> Жилищного кодекса Российской Федерации.</w:t>
      </w:r>
    </w:p>
    <w:p w:rsidR="00000000" w:rsidRDefault="00B05E31">
      <w:bookmarkStart w:id="9" w:name="sub_26"/>
      <w:r>
        <w:t>6. Муниципальный жилищный контроль осуществляется путем:</w:t>
      </w:r>
    </w:p>
    <w:p w:rsidR="00000000" w:rsidRDefault="00B05E31">
      <w:bookmarkStart w:id="10" w:name="sub_261"/>
      <w:bookmarkEnd w:id="9"/>
      <w:r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</w:t>
      </w:r>
      <w:r>
        <w:t>деральным законодательством, законодательством автономного округа и муниципальными правовыми актами;</w:t>
      </w:r>
    </w:p>
    <w:p w:rsidR="00000000" w:rsidRDefault="00B05E31">
      <w:bookmarkStart w:id="11" w:name="sub_262"/>
      <w:bookmarkEnd w:id="10"/>
      <w:r>
        <w:t>2) проведения обследования муниципального жилищного фонда;</w:t>
      </w:r>
    </w:p>
    <w:p w:rsidR="00000000" w:rsidRDefault="00B05E31">
      <w:bookmarkStart w:id="12" w:name="sub_263"/>
      <w:bookmarkEnd w:id="11"/>
      <w:r>
        <w:t>3) выдачи предписаний о прекращении нарушений обязательных требовани</w:t>
      </w:r>
      <w:r>
        <w:t>й,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</w:t>
      </w:r>
      <w:r>
        <w:t xml:space="preserve">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000000" w:rsidRDefault="00B05E31">
      <w:bookmarkStart w:id="13" w:name="sub_264"/>
      <w:bookmarkEnd w:id="12"/>
      <w:r>
        <w:t>4) анализа исполнения обязательных требований, информация о которых получена в ходе осуществления муниципального</w:t>
      </w:r>
      <w:r>
        <w:t xml:space="preserve"> жилищного контроля.</w:t>
      </w:r>
    </w:p>
    <w:p w:rsidR="00000000" w:rsidRDefault="00B05E31">
      <w:bookmarkStart w:id="14" w:name="sub_27"/>
      <w:bookmarkEnd w:id="13"/>
      <w:r>
        <w:t>7. По результатам мероприятий, проведенных в целях осуществления муниципального жилищного контроля, уполномоченное должностное лицо в порядке, установленном федеральным законодательством, законодательством автономного окру</w:t>
      </w:r>
      <w:r>
        <w:t>га и муниципальными правовыми актами, составляет:</w:t>
      </w:r>
    </w:p>
    <w:p w:rsidR="00000000" w:rsidRDefault="00B05E31">
      <w:bookmarkStart w:id="15" w:name="sub_271"/>
      <w:bookmarkEnd w:id="14"/>
      <w:r>
        <w:t>1) акт проверки соблюдения юридическими лицами и индивидуальными предпринимателями обязательных требований или требований, установленных муниципальными правовыми актами, по форме, установленной</w:t>
      </w:r>
      <w:r>
        <w:t xml:space="preserve"> федеральным законодательством;</w:t>
      </w:r>
    </w:p>
    <w:p w:rsidR="00000000" w:rsidRDefault="00B05E31">
      <w:bookmarkStart w:id="16" w:name="sub_272"/>
      <w:bookmarkEnd w:id="15"/>
      <w:r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актом органа муниципального жилищного контроля;</w:t>
      </w:r>
    </w:p>
    <w:p w:rsidR="00000000" w:rsidRDefault="00B05E31">
      <w:bookmarkStart w:id="17" w:name="sub_273"/>
      <w:bookmarkEnd w:id="16"/>
      <w:r>
        <w:t xml:space="preserve">3) </w:t>
      </w:r>
      <w:r>
        <w:t xml:space="preserve">акт обследования муниципального жилищного фонда по форме, установленной актом </w:t>
      </w:r>
      <w:r>
        <w:lastRenderedPageBreak/>
        <w:t>органа муниципального жилищного контроля.</w:t>
      </w:r>
    </w:p>
    <w:p w:rsidR="00000000" w:rsidRDefault="00B05E31">
      <w:bookmarkStart w:id="18" w:name="sub_28"/>
      <w:bookmarkEnd w:id="17"/>
      <w:r>
        <w:t>8. Должностные лица органов муниципального жилищного контроля, являющиеся муниципальными жилищными инспекторами, в порядке,</w:t>
      </w:r>
      <w:r>
        <w:t xml:space="preserve"> установленном федеральным законодательством, имеют право:</w:t>
      </w:r>
    </w:p>
    <w:p w:rsidR="00000000" w:rsidRDefault="00B05E31">
      <w:bookmarkStart w:id="19" w:name="sub_281"/>
      <w:bookmarkEnd w:id="18"/>
      <w:r>
        <w:t>1) запрашивать и получать на основании мотивированных письменных запросов из органов государственной власти автономного округа, органов местного самоуправления муниципальных образовани</w:t>
      </w:r>
      <w:r>
        <w:t>й автономного округа,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00000" w:rsidRDefault="00B05E31">
      <w:pPr>
        <w:pStyle w:val="a7"/>
        <w:rPr>
          <w:color w:val="000000"/>
          <w:sz w:val="16"/>
          <w:szCs w:val="16"/>
        </w:rPr>
      </w:pPr>
      <w:bookmarkStart w:id="20" w:name="sub_28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B05E31">
      <w:pPr>
        <w:pStyle w:val="a8"/>
      </w:pPr>
      <w:r>
        <w:fldChar w:fldCharType="begin"/>
      </w:r>
      <w:r>
        <w:instrText>HYPERLINK "http://mobileonline.garant.ru</w:instrText>
      </w:r>
      <w:r>
        <w:instrText>/document?id=18837328&amp;sub=22"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20 февраля 2015 г. N 9-оз подпункт 2 пункта 8 статьи 2 настоящего Закона изложен в новой редакции, </w:t>
      </w:r>
      <w:hyperlink r:id="rId22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05E31">
      <w:pPr>
        <w:pStyle w:val="a8"/>
      </w:pPr>
      <w:hyperlink r:id="rId24" w:history="1">
        <w:r>
          <w:rPr>
            <w:rStyle w:val="a4"/>
          </w:rPr>
          <w:t>См. текст подпункта в предыдущей ре</w:t>
        </w:r>
        <w:r>
          <w:rPr>
            <w:rStyle w:val="a4"/>
          </w:rPr>
          <w:t>дакции</w:t>
        </w:r>
      </w:hyperlink>
    </w:p>
    <w:p w:rsidR="00000000" w:rsidRDefault="00B05E31">
      <w:pPr>
        <w:pStyle w:val="a8"/>
      </w:pPr>
    </w:p>
    <w:p w:rsidR="00000000" w:rsidRDefault="00B05E31"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</w:t>
      </w:r>
      <w:r>
        <w:t xml:space="preserve">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</w:t>
      </w:r>
      <w:r>
        <w:t>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</w:t>
      </w:r>
      <w:r>
        <w:t>лнению договоров найма жилых помещений жилищного фонда социального использования и договоров найма жилых помещений, требований к представлению документов, подтверждающих сведения, необходимые для учета в муниципальном реестре наемных домов социального испо</w:t>
      </w:r>
      <w:r>
        <w:t>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</w:t>
      </w:r>
      <w:r>
        <w:t>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</w:t>
      </w:r>
      <w:r>
        <w:t>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</w:t>
      </w:r>
      <w:r>
        <w:t>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</w:t>
      </w:r>
      <w:r>
        <w:t xml:space="preserve">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</w:t>
      </w:r>
      <w:r>
        <w:t xml:space="preserve">лях заключения с ней договора управления многоквартирным домом в соответствии со </w:t>
      </w:r>
      <w:hyperlink r:id="rId25" w:history="1">
        <w:r>
          <w:rPr>
            <w:rStyle w:val="a4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</w:t>
      </w:r>
      <w:r>
        <w:t xml:space="preserve">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26" w:history="1">
        <w:r>
          <w:rPr>
            <w:rStyle w:val="a4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</w:t>
      </w:r>
      <w:r>
        <w:lastRenderedPageBreak/>
        <w:t>утверждения условий</w:t>
      </w:r>
      <w:r>
        <w:t xml:space="preserve"> данных договоров;</w:t>
      </w:r>
    </w:p>
    <w:p w:rsidR="00000000" w:rsidRDefault="00B05E31">
      <w:pPr>
        <w:pStyle w:val="a7"/>
        <w:rPr>
          <w:color w:val="000000"/>
          <w:sz w:val="16"/>
          <w:szCs w:val="16"/>
        </w:rPr>
      </w:pPr>
      <w:bookmarkStart w:id="21" w:name="sub_28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05E31">
      <w:pPr>
        <w:pStyle w:val="a8"/>
      </w:pPr>
      <w:r>
        <w:fldChar w:fldCharType="begin"/>
      </w:r>
      <w:r>
        <w:instrText>HYPERLINK "http://mobileonline.garant.ru/document?id=18837328&amp;sub=22"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20 февраля 2015 г. N 9-оз подпункт 3 пункта 8 статьи 2 настоящего Закона изложен в нов</w:t>
      </w:r>
      <w:r>
        <w:t xml:space="preserve">ой редакции,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05E31">
      <w:pPr>
        <w:pStyle w:val="a8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5E31">
      <w:pPr>
        <w:pStyle w:val="a8"/>
      </w:pPr>
    </w:p>
    <w:p w:rsidR="00000000" w:rsidRDefault="00B05E31">
      <w: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</w:t>
      </w:r>
      <w:r>
        <w:t>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</w:t>
      </w:r>
      <w:r>
        <w:t>ого кооператива, внесенных в устав изменений обязательным требованиям;</w:t>
      </w:r>
    </w:p>
    <w:p w:rsidR="00000000" w:rsidRDefault="00B05E31">
      <w:bookmarkStart w:id="22" w:name="sub_284"/>
      <w:r>
        <w:t>4) направлять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</w:t>
      </w:r>
      <w:r>
        <w:t xml:space="preserve"> решения вопросов о возбуждении дел об административных правонарушениях;</w:t>
      </w:r>
    </w:p>
    <w:p w:rsidR="00000000" w:rsidRDefault="00B05E31">
      <w:bookmarkStart w:id="23" w:name="sub_285"/>
      <w:bookmarkEnd w:id="22"/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</w:t>
      </w:r>
      <w:r>
        <w:t>ний;</w:t>
      </w:r>
    </w:p>
    <w:p w:rsidR="00000000" w:rsidRDefault="00B05E31">
      <w:bookmarkStart w:id="24" w:name="sub_286"/>
      <w:bookmarkEnd w:id="23"/>
      <w:r>
        <w:t>6) осуществлять иные полномочия, предусмотренные федеральным законодательством и законодательством автономного округа.</w:t>
      </w:r>
    </w:p>
    <w:p w:rsidR="00000000" w:rsidRDefault="00B05E31">
      <w:pPr>
        <w:pStyle w:val="a7"/>
        <w:rPr>
          <w:color w:val="000000"/>
          <w:sz w:val="16"/>
          <w:szCs w:val="16"/>
        </w:rPr>
      </w:pPr>
      <w:bookmarkStart w:id="25" w:name="sub_29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05E31">
      <w:pPr>
        <w:pStyle w:val="a8"/>
      </w:pPr>
      <w:r>
        <w:fldChar w:fldCharType="begin"/>
      </w:r>
      <w:r>
        <w:instrText>HYPERLINK "http://mobileonline.garant.ru/document?id=45105050&amp;sub=112"</w:instrText>
      </w:r>
      <w:r>
        <w:fldChar w:fldCharType="separate"/>
      </w:r>
      <w:r>
        <w:rPr>
          <w:rStyle w:val="a4"/>
        </w:rPr>
        <w:t>Зак</w:t>
      </w:r>
      <w:r>
        <w:rPr>
          <w:rStyle w:val="a4"/>
        </w:rPr>
        <w:t>оном</w:t>
      </w:r>
      <w:r>
        <w:fldChar w:fldCharType="end"/>
      </w:r>
      <w:r>
        <w:t xml:space="preserve"> Ханты-Мансийского АО - Югры от 16 июня 2016 г. N 58-оз статья 2 настоящего Закона дополнена пунктом 9,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31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B05E31">
      <w:pPr>
        <w:pStyle w:val="a8"/>
      </w:pPr>
    </w:p>
    <w:p w:rsidR="00000000" w:rsidRDefault="00B05E31">
      <w:r>
        <w:t xml:space="preserve">9. Орган муниципального жилищного контроля вправе обратиться в суд с заявлениями по основаниям, указанным в </w:t>
      </w:r>
      <w:hyperlink r:id="rId32" w:history="1">
        <w:r>
          <w:rPr>
            <w:rStyle w:val="a4"/>
          </w:rPr>
          <w:t>части 6 статьи 20</w:t>
        </w:r>
      </w:hyperlink>
      <w:r>
        <w:t xml:space="preserve"> Жилищного кодекса Российской Федерации.</w:t>
      </w:r>
    </w:p>
    <w:p w:rsidR="00000000" w:rsidRDefault="00B05E31"/>
    <w:p w:rsidR="00000000" w:rsidRDefault="00B05E31">
      <w:pPr>
        <w:pStyle w:val="a5"/>
      </w:pPr>
      <w:bookmarkStart w:id="26" w:name="sub_3"/>
      <w:r>
        <w:rPr>
          <w:rStyle w:val="a3"/>
        </w:rPr>
        <w:t>Статья 3.</w:t>
      </w:r>
      <w:r>
        <w:t xml:space="preserve"> Полномочия органов муниципального жилищного контроля</w:t>
      </w:r>
    </w:p>
    <w:bookmarkEnd w:id="26"/>
    <w:p w:rsidR="00000000" w:rsidRDefault="00B05E31">
      <w:r>
        <w:t>К полномочиям органов муниципального жилищного контроля относятся:</w:t>
      </w:r>
    </w:p>
    <w:p w:rsidR="00000000" w:rsidRDefault="00B05E31">
      <w:bookmarkStart w:id="27" w:name="sub_31"/>
      <w:r>
        <w:t>1) организация и осуществление муниципального жилищного контроля на территории соответствующего муниципального образования автономного округа;</w:t>
      </w:r>
    </w:p>
    <w:p w:rsidR="00000000" w:rsidRDefault="00B05E31">
      <w:bookmarkStart w:id="28" w:name="sub_32"/>
      <w:bookmarkEnd w:id="27"/>
      <w:r>
        <w:t>2) разработка и принятие административных регламентов проведения проверок в ходе осуществления муници</w:t>
      </w:r>
      <w:r>
        <w:t>пального жилищного контроля в соответствии с федеральным законодательством и законодательством автономного округа;</w:t>
      </w:r>
    </w:p>
    <w:p w:rsidR="00000000" w:rsidRDefault="00B05E31">
      <w:bookmarkStart w:id="29" w:name="sub_33"/>
      <w:bookmarkEnd w:id="28"/>
      <w:r>
        <w:t>3) организация и проведение анализа эффективности муниципального жилищного контроля, показатели и методика проведения которого ут</w:t>
      </w:r>
      <w:r>
        <w:t>верждаются Правительством Российской Федерации;</w:t>
      </w:r>
    </w:p>
    <w:p w:rsidR="00000000" w:rsidRDefault="00B05E31">
      <w:bookmarkStart w:id="30" w:name="sub_34"/>
      <w:bookmarkEnd w:id="29"/>
      <w:r>
        <w:t>4) осуществление иных полномочий, предусмотренных федеральным законодательством и законодательством автономного округа.</w:t>
      </w:r>
    </w:p>
    <w:bookmarkEnd w:id="30"/>
    <w:p w:rsidR="00000000" w:rsidRDefault="00B05E31"/>
    <w:p w:rsidR="00000000" w:rsidRDefault="00B05E31">
      <w:pPr>
        <w:pStyle w:val="a5"/>
      </w:pPr>
      <w:bookmarkStart w:id="31" w:name="sub_4"/>
      <w:r>
        <w:rPr>
          <w:rStyle w:val="a3"/>
        </w:rPr>
        <w:t>Статья 4.</w:t>
      </w:r>
      <w:r>
        <w:t xml:space="preserve"> Взаимодействие органов муниципального жилищного контро</w:t>
      </w:r>
      <w:r>
        <w:t>ля с органом государственного жилищного надзора в ходе организации и осуществления муниципального жилищного контроля</w:t>
      </w:r>
    </w:p>
    <w:p w:rsidR="00000000" w:rsidRDefault="00B05E31">
      <w:pPr>
        <w:pStyle w:val="a7"/>
        <w:rPr>
          <w:color w:val="000000"/>
          <w:sz w:val="16"/>
          <w:szCs w:val="16"/>
        </w:rPr>
      </w:pPr>
      <w:bookmarkStart w:id="32" w:name="sub_4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B05E31">
      <w:pPr>
        <w:pStyle w:val="a8"/>
      </w:pPr>
      <w:r>
        <w:fldChar w:fldCharType="begin"/>
      </w:r>
      <w:r>
        <w:instrText>HYPERLINK "http://mobileonline.garant.ru/document?id=18813322&amp;sub=12"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</w:t>
      </w:r>
      <w:r>
        <w:t xml:space="preserve">о АО - Югры от 7 ноября 2013 г. N 117-оз в пункт 1 статьи 4 </w:t>
      </w:r>
      <w:r>
        <w:lastRenderedPageBreak/>
        <w:t xml:space="preserve">настоящего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35" w:history="1">
        <w:r>
          <w:rPr>
            <w:rStyle w:val="a4"/>
          </w:rPr>
          <w:t>распространяющие</w:t>
        </w:r>
      </w:hyperlink>
      <w:r>
        <w:t xml:space="preserve"> свое действие на правоотношения, возникшие с 1 янв</w:t>
      </w:r>
      <w:r>
        <w:t>аря 2013 г.</w:t>
      </w:r>
    </w:p>
    <w:p w:rsidR="00000000" w:rsidRDefault="00B05E31">
      <w:pPr>
        <w:pStyle w:val="a8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5E31">
      <w:pPr>
        <w:pStyle w:val="a8"/>
      </w:pPr>
    </w:p>
    <w:p w:rsidR="00000000" w:rsidRDefault="00B05E31">
      <w:r>
        <w:t>1. Органы муниципального жилищного контроля осуществляют взаимодействие с органом государственного жилищного надзора в ходе организа</w:t>
      </w:r>
      <w:r>
        <w:t>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000000" w:rsidRDefault="00B05E31">
      <w:bookmarkStart w:id="33" w:name="sub_42"/>
      <w:r>
        <w:t xml:space="preserve">2. Взаимодействие органов муниципального жилищного контроля с </w:t>
      </w:r>
      <w:r>
        <w:t>органом государственного жилищного надзора в соответствии с настоящим Законом осуществляется по следующим направлениям:</w:t>
      </w:r>
    </w:p>
    <w:p w:rsidR="00000000" w:rsidRDefault="00B05E31">
      <w:pPr>
        <w:pStyle w:val="a7"/>
        <w:rPr>
          <w:color w:val="000000"/>
          <w:sz w:val="16"/>
          <w:szCs w:val="16"/>
        </w:rPr>
      </w:pPr>
      <w:bookmarkStart w:id="34" w:name="sub_421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B05E31">
      <w:pPr>
        <w:pStyle w:val="a8"/>
      </w:pPr>
      <w:r>
        <w:fldChar w:fldCharType="begin"/>
      </w:r>
      <w:r>
        <w:instrText>HYPERLINK "http://mobileonline.garant.ru/document?id=45105050&amp;sub=121"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</w:t>
      </w:r>
      <w:r>
        <w:t xml:space="preserve">сийского АО - Югры от 16 июня 2016 г. N 58-оз подпункт 1 пункта 2 статьи 4 настоящего Закона изложен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38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B05E31">
      <w:pPr>
        <w:pStyle w:val="a8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5E31">
      <w:pPr>
        <w:pStyle w:val="a8"/>
      </w:pPr>
    </w:p>
    <w:p w:rsidR="00000000" w:rsidRDefault="00B05E31">
      <w:r>
        <w:t>1) составление ежегодных планов проведен</w:t>
      </w:r>
      <w:r>
        <w:t>ия плановых проверок юридических лиц и индивидуальных предпринимателей (далее - ежегодные планы проведения плановых проверок);</w:t>
      </w:r>
    </w:p>
    <w:p w:rsidR="00000000" w:rsidRDefault="00B05E31">
      <w:pPr>
        <w:pStyle w:val="a7"/>
        <w:rPr>
          <w:color w:val="000000"/>
          <w:sz w:val="16"/>
          <w:szCs w:val="16"/>
        </w:rPr>
      </w:pPr>
      <w:bookmarkStart w:id="35" w:name="sub_422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B05E31">
      <w:pPr>
        <w:pStyle w:val="a8"/>
      </w:pPr>
      <w:r>
        <w:fldChar w:fldCharType="begin"/>
      </w:r>
      <w:r>
        <w:instrText>HYPERLINK "http://mobileonline.garant.ru/document?id=45105050&amp;sub=122"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</w:t>
      </w:r>
      <w:r>
        <w:t xml:space="preserve">нсийского АО - Югры от 16 июня 2016 г. N 58-оз в подпункт 2 пункта 2 статьи 4 настоящего Закона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1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B05E31">
      <w:pPr>
        <w:pStyle w:val="a8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5E31">
      <w:pPr>
        <w:pStyle w:val="a8"/>
      </w:pPr>
    </w:p>
    <w:p w:rsidR="00000000" w:rsidRDefault="00B05E31">
      <w:r>
        <w:t>2) обмен информацией, необходимой для планир</w:t>
      </w:r>
      <w:r>
        <w:t>ования и проведения совместных проверок, а также принятия мер по фактам нарушений, выявленных в ходе проверок.</w:t>
      </w:r>
    </w:p>
    <w:p w:rsidR="00000000" w:rsidRDefault="00B05E31">
      <w:bookmarkStart w:id="36" w:name="sub_43"/>
      <w:r>
        <w:t>3. В целях организации взаимодействия органы муниципального жилищного контроля и орган государственного жилищного надзора имеют право:</w:t>
      </w:r>
    </w:p>
    <w:p w:rsidR="00000000" w:rsidRDefault="00B05E31">
      <w:bookmarkStart w:id="37" w:name="sub_431"/>
      <w:bookmarkEnd w:id="36"/>
      <w:r>
        <w:t>1) проводить совместные совещания;</w:t>
      </w:r>
    </w:p>
    <w:p w:rsidR="00000000" w:rsidRDefault="00B05E31">
      <w:bookmarkStart w:id="38" w:name="sub_432"/>
      <w:bookmarkEnd w:id="37"/>
      <w:r>
        <w:t>2) создавать совместные координационные и совещательные органы с участием в их работе экспертов, экспертных организаций;</w:t>
      </w:r>
    </w:p>
    <w:p w:rsidR="00000000" w:rsidRDefault="00B05E31">
      <w:bookmarkStart w:id="39" w:name="sub_433"/>
      <w:bookmarkEnd w:id="38"/>
      <w:r>
        <w:t>3) заключать договоры (соглашения) о взаимодействии в ходе осущ</w:t>
      </w:r>
      <w:r>
        <w:t>ествления государственного жилищного надзора и муниципального жилищного контроля;</w:t>
      </w:r>
    </w:p>
    <w:p w:rsidR="00000000" w:rsidRDefault="00B05E31">
      <w:bookmarkStart w:id="40" w:name="sub_434"/>
      <w:bookmarkEnd w:id="39"/>
      <w:r>
        <w:t>4) осуществлять иное взаимодействие.</w:t>
      </w:r>
    </w:p>
    <w:bookmarkEnd w:id="40"/>
    <w:p w:rsidR="00000000" w:rsidRDefault="00B05E31"/>
    <w:p w:rsidR="00000000" w:rsidRDefault="00B05E31">
      <w:pPr>
        <w:pStyle w:val="a7"/>
        <w:rPr>
          <w:color w:val="000000"/>
          <w:sz w:val="16"/>
          <w:szCs w:val="16"/>
        </w:rPr>
      </w:pPr>
      <w:bookmarkStart w:id="41" w:name="sub_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B05E31">
      <w:pPr>
        <w:pStyle w:val="a8"/>
      </w:pPr>
      <w:r>
        <w:fldChar w:fldCharType="begin"/>
      </w:r>
      <w:r>
        <w:instrText>HYPERLINK "http://mobileonline.garant.ru/document?id=45105050&amp;sub=13"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16 июня 2016 г. N 58-оз статья 5 настоящего Закона изложена в новой редакции,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44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B05E31">
      <w:pPr>
        <w:pStyle w:val="a8"/>
      </w:pPr>
      <w:hyperlink r:id="rId4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05E31">
      <w:pPr>
        <w:pStyle w:val="a8"/>
      </w:pPr>
    </w:p>
    <w:p w:rsidR="00000000" w:rsidRDefault="00B05E31">
      <w:pPr>
        <w:pStyle w:val="a5"/>
      </w:pPr>
      <w:r>
        <w:rPr>
          <w:rStyle w:val="a3"/>
        </w:rPr>
        <w:t>Статья 5.</w:t>
      </w:r>
      <w:r>
        <w:t xml:space="preserve"> Порядок взаимодействия органов муниципальног</w:t>
      </w:r>
      <w:r>
        <w:t>о жилищного контроля с органом государственного жилищного надзора при организации и проведении плановых проверок</w:t>
      </w:r>
    </w:p>
    <w:p w:rsidR="00000000" w:rsidRDefault="00B05E31">
      <w:bookmarkStart w:id="42" w:name="sub_51"/>
      <w:r>
        <w:t xml:space="preserve">1. Ежегодные планы проведения плановых проверок направляются органами </w:t>
      </w:r>
      <w:r>
        <w:lastRenderedPageBreak/>
        <w:t>муниципального жилищного контроля до их утверждения на согласование</w:t>
      </w:r>
      <w:r>
        <w:t xml:space="preserve"> в орган государственного жилищного надзора в срок до 1 июня года, предшествующего году проведения соответствующих проверок.</w:t>
      </w:r>
    </w:p>
    <w:bookmarkEnd w:id="42"/>
    <w:p w:rsidR="00000000" w:rsidRDefault="00B05E31">
      <w:r>
        <w:t>Орган государственного жилищного надзора в течение 15 рабочих дней рассматривает представленный проект ежегодного плана прове</w:t>
      </w:r>
      <w:r>
        <w:t>дения плановых проверок и согласует его либо направляет в адрес исполнителя проекта мотивированное решение об отказе в его согласовании (далее - решение об отказе).</w:t>
      </w:r>
    </w:p>
    <w:p w:rsidR="00000000" w:rsidRDefault="00B05E31">
      <w:bookmarkStart w:id="43" w:name="sub_52"/>
      <w:r>
        <w:t>2. В случае принятия решения об отказе органы муниципального жилищного контроля дораб</w:t>
      </w:r>
      <w:r>
        <w:t>атывают ежегодный план проведения плановых проверок в течение 15 рабочих дней со дня принятия такого решения и направляют его в орган государственного жилищного надзора на повторное согласование.</w:t>
      </w:r>
    </w:p>
    <w:bookmarkEnd w:id="43"/>
    <w:p w:rsidR="00000000" w:rsidRDefault="00B05E31">
      <w:r>
        <w:t>Орган государственного жилищного надзора повторно в те</w:t>
      </w:r>
      <w:r>
        <w:t>чение 5 рабочих дней со дня получения проекта ежегодного плана проведения плановых проверок рассматривает его и согласует либо направляет в адрес исполнителя проекта мотивированное решение об отказе.</w:t>
      </w:r>
    </w:p>
    <w:p w:rsidR="00000000" w:rsidRDefault="00B05E31">
      <w:bookmarkStart w:id="44" w:name="sub_53"/>
      <w:r>
        <w:t>3. Изменения, вносимые в ежегодный план проведения</w:t>
      </w:r>
      <w:r>
        <w:t xml:space="preserve"> плановых проверок, подлежат согласованию с органом государственного жилищного надзора в порядке, предусмотренном настоящей статьей.</w:t>
      </w:r>
    </w:p>
    <w:p w:rsidR="00000000" w:rsidRDefault="00B05E31">
      <w:bookmarkStart w:id="45" w:name="sub_54"/>
      <w:bookmarkEnd w:id="44"/>
      <w:r>
        <w:t>4. Юридические лица и индивидуальные предприниматели, включенные в согласованный органом государственного жилищ</w:t>
      </w:r>
      <w:r>
        <w:t>ного надзора проект ежегодного плана проведения плановых проверок, не могут быть включены в ежегодный план проведения плановых проверок соблюдения требований жилищного законодательства Российской Федерации, разрабатываемый данным органом государственного ж</w:t>
      </w:r>
      <w:r>
        <w:t>илищного надзора.</w:t>
      </w:r>
    </w:p>
    <w:bookmarkEnd w:id="45"/>
    <w:p w:rsidR="00000000" w:rsidRDefault="00B05E31"/>
    <w:p w:rsidR="00000000" w:rsidRDefault="00B05E31">
      <w:pPr>
        <w:pStyle w:val="a5"/>
      </w:pPr>
      <w:bookmarkStart w:id="46" w:name="sub_6"/>
      <w:r>
        <w:rPr>
          <w:rStyle w:val="a3"/>
        </w:rPr>
        <w:t xml:space="preserve">Статья 6. </w:t>
      </w:r>
      <w:hyperlink r:id="rId46" w:history="1">
        <w:r>
          <w:rPr>
            <w:rStyle w:val="a4"/>
          </w:rPr>
          <w:t>Утратила силу</w:t>
        </w:r>
      </w:hyperlink>
      <w:r>
        <w:t>.</w:t>
      </w:r>
    </w:p>
    <w:bookmarkEnd w:id="46"/>
    <w:p w:rsidR="00000000" w:rsidRDefault="00B05E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5E31">
      <w:pPr>
        <w:pStyle w:val="a8"/>
      </w:pPr>
      <w:r>
        <w:t xml:space="preserve">См. текст </w:t>
      </w:r>
      <w:hyperlink r:id="rId47" w:history="1">
        <w:r>
          <w:rPr>
            <w:rStyle w:val="a4"/>
          </w:rPr>
          <w:t>статьи 6</w:t>
        </w:r>
      </w:hyperlink>
    </w:p>
    <w:p w:rsidR="00000000" w:rsidRDefault="00B05E31">
      <w:pPr>
        <w:pStyle w:val="a8"/>
      </w:pPr>
    </w:p>
    <w:p w:rsidR="00000000" w:rsidRDefault="00B05E31">
      <w:pPr>
        <w:pStyle w:val="a5"/>
      </w:pPr>
      <w:bookmarkStart w:id="47" w:name="sub_7"/>
      <w:r>
        <w:rPr>
          <w:rStyle w:val="a3"/>
        </w:rPr>
        <w:t>Ст</w:t>
      </w:r>
      <w:r>
        <w:rPr>
          <w:rStyle w:val="a3"/>
        </w:rPr>
        <w:t>атья 7.</w:t>
      </w:r>
      <w:r>
        <w:t xml:space="preserve"> </w:t>
      </w:r>
      <w:hyperlink r:id="rId48" w:history="1">
        <w:r>
          <w:rPr>
            <w:rStyle w:val="a4"/>
          </w:rPr>
          <w:t>Утратила силу</w:t>
        </w:r>
      </w:hyperlink>
      <w:r>
        <w:t>.</w:t>
      </w:r>
    </w:p>
    <w:bookmarkEnd w:id="47"/>
    <w:p w:rsidR="00000000" w:rsidRDefault="00B05E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5E31">
      <w:pPr>
        <w:pStyle w:val="a8"/>
      </w:pPr>
      <w:r>
        <w:t xml:space="preserve">См. текст </w:t>
      </w:r>
      <w:hyperlink r:id="rId49" w:history="1">
        <w:r>
          <w:rPr>
            <w:rStyle w:val="a4"/>
          </w:rPr>
          <w:t>статьи 7</w:t>
        </w:r>
      </w:hyperlink>
    </w:p>
    <w:p w:rsidR="00000000" w:rsidRDefault="00B05E31">
      <w:pPr>
        <w:pStyle w:val="a8"/>
      </w:pPr>
    </w:p>
    <w:p w:rsidR="00000000" w:rsidRDefault="00B05E31">
      <w:pPr>
        <w:pStyle w:val="a5"/>
      </w:pPr>
      <w:bookmarkStart w:id="48" w:name="sub_8"/>
      <w:r>
        <w:rPr>
          <w:rStyle w:val="a3"/>
        </w:rPr>
        <w:t>Статья 8.</w:t>
      </w:r>
      <w:r>
        <w:t xml:space="preserve"> Порядок взаимодействия </w:t>
      </w:r>
      <w:r>
        <w:t>органа государственного жилищного надзора и органов муниципального жилищного контроля при обмене информацией</w:t>
      </w:r>
    </w:p>
    <w:p w:rsidR="00000000" w:rsidRDefault="00B05E31">
      <w:bookmarkStart w:id="49" w:name="sub_81"/>
      <w:bookmarkEnd w:id="48"/>
      <w:r>
        <w:t>1. Орган государственного жилищного надзора:</w:t>
      </w:r>
    </w:p>
    <w:p w:rsidR="00000000" w:rsidRDefault="00B05E31">
      <w:bookmarkStart w:id="50" w:name="sub_811"/>
      <w:bookmarkEnd w:id="49"/>
      <w:r>
        <w:t>1) информирует органы муниципального жилищного контроля о нормативных правовых</w:t>
      </w:r>
      <w:r>
        <w:t xml:space="preserve"> актах и методических документах по вопросам организации и осуществления регионального государственного жилищного надзора и муниципального жилищного контроля;</w:t>
      </w:r>
    </w:p>
    <w:p w:rsidR="00000000" w:rsidRDefault="00B05E31">
      <w:bookmarkStart w:id="51" w:name="sub_812"/>
      <w:bookmarkEnd w:id="50"/>
      <w:r>
        <w:t>2) информирует органы муниципального жилищного контроля о соблюдении действующего з</w:t>
      </w:r>
      <w:r>
        <w:t>аконодательства в сфере регионального государственного жилищного надзора и муниципального жилищного контроля и об эффективности регионального государственного жилищного надзора посредством направления соответствующих документов и информации;</w:t>
      </w:r>
    </w:p>
    <w:p w:rsidR="00000000" w:rsidRDefault="00B05E31">
      <w:bookmarkStart w:id="52" w:name="sub_813"/>
      <w:bookmarkEnd w:id="51"/>
      <w:r>
        <w:t>3) направляет в органы муниципального жилищного контроля:</w:t>
      </w:r>
    </w:p>
    <w:bookmarkEnd w:id="52"/>
    <w:p w:rsidR="00000000" w:rsidRDefault="00B05E31">
      <w:r>
        <w:t>предложения о совершенствовании действующих муниципальных правовых актов в сфере организации и осуществления муниципального жилищного контроля;</w:t>
      </w:r>
    </w:p>
    <w:p w:rsidR="00000000" w:rsidRDefault="00B05E31">
      <w:r>
        <w:t>запросы, подлежащие обязательному рассмотрению.</w:t>
      </w:r>
    </w:p>
    <w:p w:rsidR="00000000" w:rsidRDefault="00B05E31">
      <w:bookmarkStart w:id="53" w:name="sub_82"/>
      <w:r>
        <w:t>2. Органы муниципального жилищного контроля:</w:t>
      </w:r>
    </w:p>
    <w:p w:rsidR="00000000" w:rsidRDefault="00B05E31">
      <w:bookmarkStart w:id="54" w:name="sub_821"/>
      <w:bookmarkEnd w:id="53"/>
      <w:r>
        <w:t>1) информируют орган государственного жилищного надзора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000000" w:rsidRDefault="00B05E31">
      <w:bookmarkStart w:id="55" w:name="sub_822"/>
      <w:bookmarkEnd w:id="54"/>
      <w:r>
        <w:lastRenderedPageBreak/>
        <w:t>2) информируют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контроля;</w:t>
      </w:r>
    </w:p>
    <w:p w:rsidR="00000000" w:rsidRDefault="00B05E31">
      <w:bookmarkStart w:id="56" w:name="sub_823"/>
      <w:bookmarkEnd w:id="55"/>
      <w:r>
        <w:t>3) направляют в орган госуд</w:t>
      </w:r>
      <w:r>
        <w:t>арственного жилищного надзора:</w:t>
      </w:r>
    </w:p>
    <w:bookmarkEnd w:id="56"/>
    <w:p w:rsidR="00000000" w:rsidRDefault="00B05E31">
      <w:r>
        <w:t>предложения о совершенствовании федерального законодательства и законодательства автономного округа в сфере организации и осуществления муниципального жилищного контроля;</w:t>
      </w:r>
    </w:p>
    <w:p w:rsidR="00000000" w:rsidRDefault="00B05E31">
      <w:r>
        <w:t>запросы, подлежащие обязательному рассмотрению;</w:t>
      </w:r>
    </w:p>
    <w:p w:rsidR="00000000" w:rsidRDefault="00B05E31">
      <w:r>
        <w:t>материалы, содержащие данные, указывающие на наличие событий административных правонарушений, если возбуждение дел о данных правонарушениях в соответствии с федеральным законодательством и законодательством автономного округа относится к полномочиям должн</w:t>
      </w:r>
      <w:r>
        <w:t>остных лиц органа государственного жилищного надзора.</w:t>
      </w:r>
    </w:p>
    <w:p w:rsidR="00000000" w:rsidRDefault="00B05E31"/>
    <w:p w:rsidR="00000000" w:rsidRDefault="00B05E31">
      <w:pPr>
        <w:pStyle w:val="a5"/>
      </w:pPr>
      <w:bookmarkStart w:id="57" w:name="sub_9"/>
      <w:r>
        <w:rPr>
          <w:rStyle w:val="a3"/>
        </w:rPr>
        <w:t>Статья 9</w:t>
      </w:r>
      <w:r>
        <w:t>. Вступление в силу настоящего Закона</w:t>
      </w:r>
    </w:p>
    <w:bookmarkEnd w:id="57"/>
    <w:p w:rsidR="00000000" w:rsidRDefault="00B05E31">
      <w:r>
        <w:t xml:space="preserve">Настоящий Закон вступает в силу со дня его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B05E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5E31">
            <w:pPr>
              <w:pStyle w:val="ad"/>
            </w:pPr>
            <w:r>
              <w:t>Гу</w:t>
            </w:r>
            <w:r>
              <w:t>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5E31">
            <w:pPr>
              <w:pStyle w:val="ab"/>
              <w:jc w:val="right"/>
            </w:pPr>
            <w:r>
              <w:t>Н.В. Комарова</w:t>
            </w:r>
          </w:p>
        </w:tc>
      </w:tr>
    </w:tbl>
    <w:p w:rsidR="00000000" w:rsidRDefault="00B05E31"/>
    <w:p w:rsidR="00000000" w:rsidRDefault="00B05E31">
      <w:pPr>
        <w:pStyle w:val="ad"/>
      </w:pPr>
      <w:r>
        <w:t>г. Ханты-Мансийск</w:t>
      </w:r>
    </w:p>
    <w:p w:rsidR="00000000" w:rsidRDefault="00B05E31">
      <w:pPr>
        <w:pStyle w:val="ad"/>
      </w:pPr>
      <w:r>
        <w:t>28 сентября 2012 года</w:t>
      </w:r>
    </w:p>
    <w:p w:rsidR="00000000" w:rsidRDefault="00B05E31">
      <w:r>
        <w:t>N 115-оз</w:t>
      </w:r>
    </w:p>
    <w:p w:rsidR="00B05E31" w:rsidRDefault="00B05E31"/>
    <w:sectPr w:rsidR="00B05E31">
      <w:headerReference w:type="default" r:id="rId51"/>
      <w:footerReference w:type="default" r:id="rId5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31" w:rsidRDefault="00B05E31">
      <w:r>
        <w:separator/>
      </w:r>
    </w:p>
  </w:endnote>
  <w:endnote w:type="continuationSeparator" w:id="0">
    <w:p w:rsidR="00B05E31" w:rsidRDefault="00B0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05E3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C466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4666">
            <w:rPr>
              <w:rFonts w:ascii="Times New Roman" w:hAnsi="Times New Roman" w:cs="Times New Roman"/>
              <w:noProof/>
              <w:sz w:val="20"/>
              <w:szCs w:val="20"/>
            </w:rPr>
            <w:t>01.08.2023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5E3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5E3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C466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466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C466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466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31" w:rsidRDefault="00B05E31">
      <w:r>
        <w:separator/>
      </w:r>
    </w:p>
  </w:footnote>
  <w:footnote w:type="continuationSeparator" w:id="0">
    <w:p w:rsidR="00B05E31" w:rsidRDefault="00B05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5E3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Ханты-Мансийского АО - Югры от 28 сентября 2012 г. N 115-оз "О порядке осуществления муниципального…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66"/>
    <w:rsid w:val="008C4666"/>
    <w:rsid w:val="00B0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C46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C46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45105050&amp;sub=111" TargetMode="External"/><Relationship Id="rId18" Type="http://schemas.openxmlformats.org/officeDocument/2006/relationships/hyperlink" Target="http://mobileonline.garant.ru/document?id=18936846&amp;sub=0" TargetMode="External"/><Relationship Id="rId26" Type="http://schemas.openxmlformats.org/officeDocument/2006/relationships/hyperlink" Target="http://mobileonline.garant.ru/document?id=12038291&amp;sub=16401" TargetMode="External"/><Relationship Id="rId39" Type="http://schemas.openxmlformats.org/officeDocument/2006/relationships/hyperlink" Target="http://mobileonline.garant.ru/document?id=18916808&amp;sub=4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12038291&amp;sub=2442" TargetMode="External"/><Relationship Id="rId34" Type="http://schemas.openxmlformats.org/officeDocument/2006/relationships/hyperlink" Target="http://mobileonline.garant.ru/document?id=18913322&amp;sub=0" TargetMode="External"/><Relationship Id="rId42" Type="http://schemas.openxmlformats.org/officeDocument/2006/relationships/hyperlink" Target="http://mobileonline.garant.ru/document?id=18916808&amp;sub=422" TargetMode="External"/><Relationship Id="rId47" Type="http://schemas.openxmlformats.org/officeDocument/2006/relationships/hyperlink" Target="http://mobileonline.garant.ru/document?id=18916808&amp;sub=6" TargetMode="External"/><Relationship Id="rId50" Type="http://schemas.openxmlformats.org/officeDocument/2006/relationships/hyperlink" Target="http://mobileonline.garant.ru/document?id=18910072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8811243&amp;sub=22" TargetMode="External"/><Relationship Id="rId17" Type="http://schemas.openxmlformats.org/officeDocument/2006/relationships/hyperlink" Target="http://mobileonline.garant.ru/document?id=18836846&amp;sub=2" TargetMode="External"/><Relationship Id="rId25" Type="http://schemas.openxmlformats.org/officeDocument/2006/relationships/hyperlink" Target="http://mobileonline.garant.ru/document?id=12038291&amp;sub=162" TargetMode="External"/><Relationship Id="rId33" Type="http://schemas.openxmlformats.org/officeDocument/2006/relationships/hyperlink" Target="http://mobileonline.garant.ru/document?id=18813322&amp;sub=2" TargetMode="External"/><Relationship Id="rId38" Type="http://schemas.openxmlformats.org/officeDocument/2006/relationships/hyperlink" Target="http://mobileonline.garant.ru/document?id=45105051&amp;sub=0" TargetMode="External"/><Relationship Id="rId46" Type="http://schemas.openxmlformats.org/officeDocument/2006/relationships/hyperlink" Target="http://mobileonline.garant.ru/document?id=45105050&amp;sub=14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8916808&amp;sub=24" TargetMode="External"/><Relationship Id="rId20" Type="http://schemas.openxmlformats.org/officeDocument/2006/relationships/hyperlink" Target="http://mobileonline.garant.ru/document?id=12038291&amp;sub=2441" TargetMode="External"/><Relationship Id="rId29" Type="http://schemas.openxmlformats.org/officeDocument/2006/relationships/hyperlink" Target="http://mobileonline.garant.ru/document?id=18914452&amp;sub=283" TargetMode="External"/><Relationship Id="rId41" Type="http://schemas.openxmlformats.org/officeDocument/2006/relationships/hyperlink" Target="http://mobileonline.garant.ru/document?id=45105051&amp;sub=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8913322&amp;sub=0" TargetMode="External"/><Relationship Id="rId24" Type="http://schemas.openxmlformats.org/officeDocument/2006/relationships/hyperlink" Target="http://mobileonline.garant.ru/document?id=18914452&amp;sub=282" TargetMode="External"/><Relationship Id="rId32" Type="http://schemas.openxmlformats.org/officeDocument/2006/relationships/hyperlink" Target="http://mobileonline.garant.ru/document?id=12038291&amp;sub=2600" TargetMode="External"/><Relationship Id="rId37" Type="http://schemas.openxmlformats.org/officeDocument/2006/relationships/hyperlink" Target="http://mobileonline.garant.ru/document?id=45105050&amp;sub=2" TargetMode="External"/><Relationship Id="rId40" Type="http://schemas.openxmlformats.org/officeDocument/2006/relationships/hyperlink" Target="http://mobileonline.garant.ru/document?id=45105050&amp;sub=2" TargetMode="External"/><Relationship Id="rId45" Type="http://schemas.openxmlformats.org/officeDocument/2006/relationships/hyperlink" Target="http://mobileonline.garant.ru/document?id=18916808&amp;sub=5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45105050&amp;sub=111" TargetMode="External"/><Relationship Id="rId23" Type="http://schemas.openxmlformats.org/officeDocument/2006/relationships/hyperlink" Target="http://mobileonline.garant.ru/document?id=18937328&amp;sub=0" TargetMode="External"/><Relationship Id="rId28" Type="http://schemas.openxmlformats.org/officeDocument/2006/relationships/hyperlink" Target="http://mobileonline.garant.ru/document?id=18937328&amp;sub=0" TargetMode="External"/><Relationship Id="rId36" Type="http://schemas.openxmlformats.org/officeDocument/2006/relationships/hyperlink" Target="http://mobileonline.garant.ru/document?id=18811243&amp;sub=41" TargetMode="External"/><Relationship Id="rId49" Type="http://schemas.openxmlformats.org/officeDocument/2006/relationships/hyperlink" Target="http://mobileonline.garant.ru/document?id=45105050&amp;sub=14" TargetMode="External"/><Relationship Id="rId10" Type="http://schemas.openxmlformats.org/officeDocument/2006/relationships/hyperlink" Target="http://mobileonline.garant.ru/document?id=18813322&amp;sub=2" TargetMode="External"/><Relationship Id="rId19" Type="http://schemas.openxmlformats.org/officeDocument/2006/relationships/hyperlink" Target="http://mobileonline.garant.ru/document?id=12064247&amp;sub=0" TargetMode="External"/><Relationship Id="rId31" Type="http://schemas.openxmlformats.org/officeDocument/2006/relationships/hyperlink" Target="http://mobileonline.garant.ru/document?id=45105051&amp;sub=0" TargetMode="External"/><Relationship Id="rId44" Type="http://schemas.openxmlformats.org/officeDocument/2006/relationships/hyperlink" Target="http://mobileonline.garant.ru/document?id=45105051&amp;sub=0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38291&amp;sub=0" TargetMode="External"/><Relationship Id="rId14" Type="http://schemas.openxmlformats.org/officeDocument/2006/relationships/hyperlink" Target="http://mobileonline.garant.ru/document?id=18916808&amp;sub=23" TargetMode="External"/><Relationship Id="rId22" Type="http://schemas.openxmlformats.org/officeDocument/2006/relationships/hyperlink" Target="http://mobileonline.garant.ru/document?id=18837328&amp;sub=4" TargetMode="External"/><Relationship Id="rId27" Type="http://schemas.openxmlformats.org/officeDocument/2006/relationships/hyperlink" Target="http://mobileonline.garant.ru/document?id=18837328&amp;sub=4" TargetMode="External"/><Relationship Id="rId30" Type="http://schemas.openxmlformats.org/officeDocument/2006/relationships/hyperlink" Target="http://mobileonline.garant.ru/document?id=45105050&amp;sub=2" TargetMode="External"/><Relationship Id="rId35" Type="http://schemas.openxmlformats.org/officeDocument/2006/relationships/hyperlink" Target="http://mobileonline.garant.ru/document?id=18813322&amp;sub=2" TargetMode="External"/><Relationship Id="rId43" Type="http://schemas.openxmlformats.org/officeDocument/2006/relationships/hyperlink" Target="http://mobileonline.garant.ru/document?id=45105050&amp;sub=2" TargetMode="External"/><Relationship Id="rId48" Type="http://schemas.openxmlformats.org/officeDocument/2006/relationships/hyperlink" Target="http://mobileonline.garant.ru/document?id=45105050&amp;sub=14" TargetMode="External"/><Relationship Id="rId8" Type="http://schemas.openxmlformats.org/officeDocument/2006/relationships/hyperlink" Target="http://mobileonline.garant.ru/document?id=12038291&amp;sub=20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2023-08-01T07:22:00Z</dcterms:created>
  <dcterms:modified xsi:type="dcterms:W3CDTF">2023-08-01T07:22:00Z</dcterms:modified>
</cp:coreProperties>
</file>